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0D" w:rsidRDefault="00CD5B0D" w:rsidP="0090358F">
      <w:pPr>
        <w:pStyle w:val="a5"/>
      </w:pPr>
    </w:p>
    <w:p w:rsidR="0090358F" w:rsidRDefault="0090358F" w:rsidP="0090358F">
      <w:pPr>
        <w:pStyle w:val="a5"/>
      </w:pPr>
      <w:r>
        <w:rPr>
          <w:noProof/>
        </w:rPr>
        <w:drawing>
          <wp:inline distT="0" distB="0" distL="0" distR="0">
            <wp:extent cx="487045" cy="559435"/>
            <wp:effectExtent l="19050" t="0" r="825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12000"/>
                    </a:blip>
                    <a:srcRect/>
                    <a:stretch>
                      <a:fillRect/>
                    </a:stretch>
                  </pic:blipFill>
                  <pic:spPr bwMode="auto">
                    <a:xfrm>
                      <a:off x="0" y="0"/>
                      <a:ext cx="487045" cy="559435"/>
                    </a:xfrm>
                    <a:prstGeom prst="rect">
                      <a:avLst/>
                    </a:prstGeom>
                    <a:noFill/>
                    <a:ln w="9525">
                      <a:noFill/>
                      <a:miter lim="800000"/>
                      <a:headEnd/>
                      <a:tailEnd/>
                    </a:ln>
                  </pic:spPr>
                </pic:pic>
              </a:graphicData>
            </a:graphic>
          </wp:inline>
        </w:drawing>
      </w:r>
    </w:p>
    <w:p w:rsidR="0090358F" w:rsidRPr="00C3453E" w:rsidRDefault="0090358F" w:rsidP="0090358F">
      <w:pPr>
        <w:pStyle w:val="1"/>
        <w:numPr>
          <w:ilvl w:val="0"/>
          <w:numId w:val="0"/>
        </w:numPr>
        <w:rPr>
          <w:b/>
          <w:szCs w:val="28"/>
        </w:rPr>
      </w:pPr>
      <w:r w:rsidRPr="00D329F2">
        <w:rPr>
          <w:b/>
          <w:szCs w:val="28"/>
        </w:rPr>
        <w:t xml:space="preserve">АДМИНИСТРАЦИЯ </w:t>
      </w:r>
      <w:r w:rsidRPr="00C3453E">
        <w:rPr>
          <w:b/>
          <w:szCs w:val="28"/>
        </w:rPr>
        <w:t>МУНИЦИПАЛЬНОГО</w:t>
      </w:r>
    </w:p>
    <w:p w:rsidR="0090358F" w:rsidRDefault="0090358F" w:rsidP="0090358F">
      <w:pPr>
        <w:pStyle w:val="1"/>
        <w:numPr>
          <w:ilvl w:val="0"/>
          <w:numId w:val="0"/>
        </w:numPr>
        <w:rPr>
          <w:b/>
          <w:sz w:val="32"/>
          <w:szCs w:val="32"/>
        </w:rPr>
      </w:pPr>
      <w:r w:rsidRPr="00C3453E">
        <w:rPr>
          <w:b/>
          <w:szCs w:val="28"/>
        </w:rPr>
        <w:t>ОБРАЗОВАНИЯ «СОСНОВО - ОЗЕРСКОЕ</w:t>
      </w:r>
      <w:r w:rsidRPr="003F3E89">
        <w:rPr>
          <w:b/>
          <w:sz w:val="32"/>
          <w:szCs w:val="32"/>
        </w:rPr>
        <w:t>»</w:t>
      </w:r>
    </w:p>
    <w:p w:rsidR="00FE7D81" w:rsidRPr="002A3AEC" w:rsidRDefault="00FE7D81" w:rsidP="00FE7D81">
      <w:pPr>
        <w:pStyle w:val="1"/>
        <w:numPr>
          <w:ilvl w:val="0"/>
          <w:numId w:val="0"/>
        </w:numPr>
        <w:pBdr>
          <w:bottom w:val="thinThickSmallGap" w:sz="24" w:space="2" w:color="auto"/>
        </w:pBdr>
        <w:spacing w:after="200"/>
        <w:rPr>
          <w:sz w:val="16"/>
          <w:szCs w:val="16"/>
        </w:rPr>
      </w:pPr>
    </w:p>
    <w:p w:rsidR="00FE7D81" w:rsidRPr="002A3AEC" w:rsidRDefault="00FE7D81" w:rsidP="00FE7D81">
      <w:pPr>
        <w:tabs>
          <w:tab w:val="left" w:pos="4058"/>
        </w:tabs>
        <w:jc w:val="center"/>
        <w:rPr>
          <w:rFonts w:ascii="Times New Roman" w:hAnsi="Times New Roman" w:cs="Times New Roman"/>
          <w:b/>
          <w:sz w:val="44"/>
          <w:szCs w:val="44"/>
        </w:rPr>
      </w:pPr>
      <w:r w:rsidRPr="002A3AEC">
        <w:rPr>
          <w:rFonts w:ascii="Times New Roman" w:hAnsi="Times New Roman" w:cs="Times New Roman"/>
          <w:b/>
          <w:sz w:val="44"/>
          <w:szCs w:val="44"/>
        </w:rPr>
        <w:t>ПОСТАНОВЛЕНИЕ</w:t>
      </w:r>
    </w:p>
    <w:p w:rsidR="0090358F" w:rsidRPr="00AD018F" w:rsidRDefault="0090358F" w:rsidP="0090358F">
      <w:pPr>
        <w:spacing w:after="0"/>
        <w:jc w:val="both"/>
        <w:rPr>
          <w:rFonts w:ascii="Times New Roman" w:hAnsi="Times New Roman" w:cs="Times New Roman"/>
          <w:sz w:val="28"/>
          <w:szCs w:val="28"/>
        </w:rPr>
      </w:pPr>
      <w:r w:rsidRPr="00AD018F">
        <w:rPr>
          <w:rFonts w:ascii="Times New Roman" w:hAnsi="Times New Roman" w:cs="Times New Roman"/>
          <w:sz w:val="28"/>
          <w:szCs w:val="28"/>
        </w:rPr>
        <w:t xml:space="preserve">№ </w:t>
      </w:r>
      <w:r w:rsidR="00A021E6">
        <w:rPr>
          <w:rFonts w:ascii="Times New Roman" w:hAnsi="Times New Roman" w:cs="Times New Roman"/>
          <w:sz w:val="28"/>
          <w:szCs w:val="28"/>
        </w:rPr>
        <w:t>50</w:t>
      </w:r>
    </w:p>
    <w:p w:rsidR="0090358F" w:rsidRPr="00AD018F" w:rsidRDefault="00A021E6" w:rsidP="0090358F">
      <w:pPr>
        <w:spacing w:after="0"/>
        <w:jc w:val="both"/>
        <w:rPr>
          <w:rFonts w:ascii="Times New Roman" w:hAnsi="Times New Roman" w:cs="Times New Roman"/>
          <w:sz w:val="28"/>
          <w:szCs w:val="28"/>
        </w:rPr>
      </w:pPr>
      <w:r>
        <w:rPr>
          <w:rFonts w:ascii="Times New Roman" w:hAnsi="Times New Roman" w:cs="Times New Roman"/>
          <w:sz w:val="28"/>
          <w:szCs w:val="28"/>
        </w:rPr>
        <w:t>«08</w:t>
      </w:r>
      <w:r w:rsidR="007A4147">
        <w:rPr>
          <w:rFonts w:ascii="Times New Roman" w:hAnsi="Times New Roman" w:cs="Times New Roman"/>
          <w:sz w:val="28"/>
          <w:szCs w:val="28"/>
        </w:rPr>
        <w:t>» ноября</w:t>
      </w:r>
      <w:r w:rsidR="00E31A53">
        <w:rPr>
          <w:rFonts w:ascii="Times New Roman" w:hAnsi="Times New Roman" w:cs="Times New Roman"/>
          <w:sz w:val="28"/>
          <w:szCs w:val="28"/>
        </w:rPr>
        <w:t xml:space="preserve"> 202</w:t>
      </w:r>
      <w:r>
        <w:rPr>
          <w:rFonts w:ascii="Times New Roman" w:hAnsi="Times New Roman" w:cs="Times New Roman"/>
          <w:sz w:val="28"/>
          <w:szCs w:val="28"/>
        </w:rPr>
        <w:t>2</w:t>
      </w:r>
      <w:r w:rsidR="0090358F" w:rsidRPr="00AD018F">
        <w:rPr>
          <w:rFonts w:ascii="Times New Roman" w:hAnsi="Times New Roman" w:cs="Times New Roman"/>
          <w:sz w:val="28"/>
          <w:szCs w:val="28"/>
        </w:rPr>
        <w:t xml:space="preserve"> г.                                                           с. Сосново – Озерское</w:t>
      </w:r>
    </w:p>
    <w:p w:rsidR="0090358F" w:rsidRDefault="0090358F" w:rsidP="0090358F">
      <w:pPr>
        <w:jc w:val="both"/>
      </w:pPr>
    </w:p>
    <w:p w:rsidR="0090358F" w:rsidRDefault="0090358F" w:rsidP="0090358F">
      <w:pPr>
        <w:jc w:val="both"/>
      </w:pPr>
    </w:p>
    <w:p w:rsidR="00686273" w:rsidRPr="00686273" w:rsidRDefault="0090358F" w:rsidP="00686273">
      <w:pPr>
        <w:spacing w:after="0" w:line="240" w:lineRule="auto"/>
        <w:jc w:val="both"/>
        <w:rPr>
          <w:rFonts w:ascii="Times New Roman" w:hAnsi="Times New Roman" w:cs="Times New Roman"/>
          <w:b/>
          <w:sz w:val="28"/>
          <w:szCs w:val="28"/>
        </w:rPr>
      </w:pPr>
      <w:r>
        <w:tab/>
      </w:r>
      <w:r w:rsidR="00600A2A" w:rsidRPr="007C0D4C">
        <w:rPr>
          <w:rFonts w:ascii="Times New Roman" w:hAnsi="Times New Roman"/>
          <w:b/>
          <w:sz w:val="28"/>
          <w:szCs w:val="28"/>
        </w:rPr>
        <w:t xml:space="preserve">Об утверждении </w:t>
      </w:r>
      <w:r w:rsidR="00686273">
        <w:rPr>
          <w:rFonts w:ascii="Times New Roman" w:hAnsi="Times New Roman"/>
          <w:b/>
          <w:sz w:val="28"/>
          <w:szCs w:val="28"/>
        </w:rPr>
        <w:t xml:space="preserve">муниципальной программы </w:t>
      </w:r>
      <w:r w:rsidR="00686273" w:rsidRPr="00686273">
        <w:rPr>
          <w:rFonts w:ascii="Times New Roman" w:hAnsi="Times New Roman" w:cs="Times New Roman"/>
          <w:b/>
          <w:sz w:val="28"/>
          <w:szCs w:val="28"/>
        </w:rPr>
        <w:t>"Совершенствование муниципального управления</w:t>
      </w:r>
      <w:r w:rsidR="00A021E6">
        <w:rPr>
          <w:rFonts w:ascii="Times New Roman" w:hAnsi="Times New Roman" w:cs="Times New Roman"/>
          <w:b/>
          <w:sz w:val="28"/>
          <w:szCs w:val="28"/>
        </w:rPr>
        <w:t xml:space="preserve"> </w:t>
      </w:r>
      <w:r w:rsidR="00686273" w:rsidRPr="00686273">
        <w:rPr>
          <w:rFonts w:ascii="Times New Roman" w:hAnsi="Times New Roman" w:cs="Times New Roman"/>
          <w:b/>
          <w:sz w:val="28"/>
          <w:szCs w:val="28"/>
        </w:rPr>
        <w:t>муниципального образования "Сосново-</w:t>
      </w:r>
      <w:r w:rsidR="00686273">
        <w:rPr>
          <w:rFonts w:ascii="Times New Roman" w:hAnsi="Times New Roman" w:cs="Times New Roman"/>
          <w:b/>
          <w:sz w:val="28"/>
          <w:szCs w:val="28"/>
        </w:rPr>
        <w:t xml:space="preserve"> О</w:t>
      </w:r>
      <w:r w:rsidR="007A4147">
        <w:rPr>
          <w:rFonts w:ascii="Times New Roman" w:hAnsi="Times New Roman" w:cs="Times New Roman"/>
          <w:b/>
          <w:sz w:val="28"/>
          <w:szCs w:val="28"/>
        </w:rPr>
        <w:t xml:space="preserve">зерское" на </w:t>
      </w:r>
      <w:r w:rsidR="004D3CEB">
        <w:rPr>
          <w:rFonts w:ascii="Times New Roman" w:hAnsi="Times New Roman" w:cs="Times New Roman"/>
          <w:b/>
          <w:sz w:val="28"/>
          <w:szCs w:val="28"/>
        </w:rPr>
        <w:t>2023-2025</w:t>
      </w:r>
      <w:r w:rsidR="00686273" w:rsidRPr="00686273">
        <w:rPr>
          <w:rFonts w:ascii="Times New Roman" w:hAnsi="Times New Roman" w:cs="Times New Roman"/>
          <w:b/>
          <w:sz w:val="28"/>
          <w:szCs w:val="28"/>
        </w:rPr>
        <w:t xml:space="preserve"> годы"</w:t>
      </w:r>
    </w:p>
    <w:p w:rsidR="00243EA8" w:rsidRDefault="00243EA8" w:rsidP="00243EA8">
      <w:pPr>
        <w:spacing w:after="0"/>
        <w:jc w:val="both"/>
        <w:rPr>
          <w:rFonts w:ascii="Times New Roman" w:hAnsi="Times New Roman" w:cs="Times New Roman"/>
          <w:spacing w:val="-4"/>
          <w:sz w:val="28"/>
          <w:szCs w:val="28"/>
        </w:rPr>
      </w:pPr>
    </w:p>
    <w:p w:rsidR="0090358F" w:rsidRDefault="00243EA8" w:rsidP="00243EA8">
      <w:pPr>
        <w:pStyle w:val="ae"/>
        <w:jc w:val="both"/>
        <w:rPr>
          <w:rFonts w:ascii="Times New Roman" w:hAnsi="Times New Roman" w:cs="Times New Roman"/>
          <w:sz w:val="28"/>
          <w:szCs w:val="28"/>
        </w:rPr>
      </w:pPr>
      <w:r>
        <w:tab/>
      </w:r>
      <w:r w:rsidR="005D1D60">
        <w:rPr>
          <w:rFonts w:ascii="Times New Roman" w:hAnsi="Times New Roman"/>
          <w:sz w:val="28"/>
          <w:szCs w:val="28"/>
        </w:rPr>
        <w:t>В соответствии со статьей 179</w:t>
      </w:r>
      <w:r w:rsidR="00600A2A" w:rsidRPr="00600A2A">
        <w:rPr>
          <w:rFonts w:ascii="Times New Roman" w:hAnsi="Times New Roman"/>
          <w:sz w:val="28"/>
          <w:szCs w:val="28"/>
        </w:rPr>
        <w:t xml:space="preserve"> Бюджетного кодекса Российской Федерации</w:t>
      </w:r>
      <w:r w:rsidR="005D1D60">
        <w:rPr>
          <w:rFonts w:ascii="Times New Roman" w:hAnsi="Times New Roman"/>
          <w:sz w:val="28"/>
          <w:szCs w:val="28"/>
        </w:rPr>
        <w:t xml:space="preserve"> Администрация муниципального образования "Сосново-Озерское"</w:t>
      </w:r>
      <w:r w:rsidR="005D1D60">
        <w:rPr>
          <w:rFonts w:ascii="Times New Roman" w:hAnsi="Times New Roman" w:cs="Times New Roman"/>
          <w:sz w:val="28"/>
          <w:szCs w:val="28"/>
        </w:rPr>
        <w:t>постановляет</w:t>
      </w:r>
      <w:r w:rsidR="0090358F" w:rsidRPr="00243EA8">
        <w:rPr>
          <w:rFonts w:ascii="Times New Roman" w:hAnsi="Times New Roman" w:cs="Times New Roman"/>
          <w:sz w:val="28"/>
          <w:szCs w:val="28"/>
        </w:rPr>
        <w:t>:</w:t>
      </w:r>
    </w:p>
    <w:p w:rsidR="00243EA8" w:rsidRPr="00243EA8" w:rsidRDefault="00243EA8" w:rsidP="00243EA8">
      <w:pPr>
        <w:pStyle w:val="ae"/>
        <w:jc w:val="both"/>
        <w:rPr>
          <w:rFonts w:ascii="Times New Roman" w:hAnsi="Times New Roman" w:cs="Times New Roman"/>
          <w:sz w:val="28"/>
          <w:szCs w:val="28"/>
        </w:rPr>
      </w:pPr>
    </w:p>
    <w:p w:rsidR="0090358F" w:rsidRDefault="00243EA8" w:rsidP="00243EA8">
      <w:pPr>
        <w:pStyle w:val="ae"/>
        <w:jc w:val="both"/>
        <w:rPr>
          <w:rFonts w:ascii="Times New Roman" w:hAnsi="Times New Roman" w:cs="Times New Roman"/>
          <w:sz w:val="28"/>
          <w:szCs w:val="28"/>
        </w:rPr>
      </w:pPr>
      <w:r w:rsidRPr="00243EA8">
        <w:rPr>
          <w:rFonts w:ascii="Times New Roman" w:hAnsi="Times New Roman" w:cs="Times New Roman"/>
          <w:sz w:val="28"/>
          <w:szCs w:val="28"/>
        </w:rPr>
        <w:tab/>
      </w:r>
      <w:r w:rsidR="0090358F" w:rsidRPr="00243EA8">
        <w:rPr>
          <w:rFonts w:ascii="Times New Roman" w:hAnsi="Times New Roman" w:cs="Times New Roman"/>
          <w:sz w:val="28"/>
          <w:szCs w:val="28"/>
        </w:rPr>
        <w:t xml:space="preserve">1. Утвердить </w:t>
      </w:r>
      <w:r w:rsidR="005D1D60">
        <w:rPr>
          <w:rFonts w:ascii="Times New Roman" w:hAnsi="Times New Roman" w:cs="Times New Roman"/>
          <w:sz w:val="28"/>
          <w:szCs w:val="28"/>
        </w:rPr>
        <w:t xml:space="preserve">прилагаемую муниципальную программу </w:t>
      </w:r>
      <w:r w:rsidR="005D1D60" w:rsidRPr="005D1D60">
        <w:rPr>
          <w:rFonts w:ascii="Times New Roman" w:hAnsi="Times New Roman" w:cs="Times New Roman"/>
          <w:sz w:val="28"/>
          <w:szCs w:val="28"/>
        </w:rPr>
        <w:t>"Совершенствование муниципального управления муниципального образова</w:t>
      </w:r>
      <w:r w:rsidR="00E31A53">
        <w:rPr>
          <w:rFonts w:ascii="Times New Roman" w:hAnsi="Times New Roman" w:cs="Times New Roman"/>
          <w:sz w:val="28"/>
          <w:szCs w:val="28"/>
        </w:rPr>
        <w:t xml:space="preserve">ния "Сосново - Озерское" на </w:t>
      </w:r>
      <w:r w:rsidR="004D3CEB">
        <w:rPr>
          <w:rFonts w:ascii="Times New Roman" w:hAnsi="Times New Roman" w:cs="Times New Roman"/>
          <w:sz w:val="28"/>
          <w:szCs w:val="28"/>
        </w:rPr>
        <w:t xml:space="preserve">2023-2025 </w:t>
      </w:r>
      <w:r w:rsidR="005D1D60" w:rsidRPr="005D1D60">
        <w:rPr>
          <w:rFonts w:ascii="Times New Roman" w:hAnsi="Times New Roman" w:cs="Times New Roman"/>
          <w:sz w:val="28"/>
          <w:szCs w:val="28"/>
        </w:rPr>
        <w:t>годы"</w:t>
      </w:r>
      <w:r w:rsidR="005D1D60">
        <w:rPr>
          <w:rFonts w:ascii="Times New Roman" w:hAnsi="Times New Roman" w:cs="Times New Roman"/>
          <w:sz w:val="28"/>
          <w:szCs w:val="28"/>
        </w:rPr>
        <w:t>.</w:t>
      </w:r>
    </w:p>
    <w:p w:rsidR="00997321" w:rsidRPr="00243EA8" w:rsidRDefault="00997321" w:rsidP="00243EA8">
      <w:pPr>
        <w:pStyle w:val="ae"/>
        <w:jc w:val="both"/>
        <w:rPr>
          <w:rFonts w:ascii="Times New Roman" w:hAnsi="Times New Roman" w:cs="Times New Roman"/>
          <w:sz w:val="28"/>
          <w:szCs w:val="28"/>
        </w:rPr>
      </w:pPr>
      <w:r>
        <w:rPr>
          <w:rFonts w:ascii="Times New Roman" w:hAnsi="Times New Roman" w:cs="Times New Roman"/>
          <w:sz w:val="28"/>
          <w:szCs w:val="28"/>
        </w:rPr>
        <w:tab/>
        <w:t>2. Признать утратившим силу постановление администрации муниципального обр</w:t>
      </w:r>
      <w:r w:rsidR="00E31A53">
        <w:rPr>
          <w:rFonts w:ascii="Times New Roman" w:hAnsi="Times New Roman" w:cs="Times New Roman"/>
          <w:sz w:val="28"/>
          <w:szCs w:val="28"/>
        </w:rPr>
        <w:t>а</w:t>
      </w:r>
      <w:r w:rsidR="004D3CEB">
        <w:rPr>
          <w:rFonts w:ascii="Times New Roman" w:hAnsi="Times New Roman" w:cs="Times New Roman"/>
          <w:sz w:val="28"/>
          <w:szCs w:val="28"/>
        </w:rPr>
        <w:t>зования "Сосново-Озерское" от 09</w:t>
      </w:r>
      <w:r w:rsidR="00E31A53">
        <w:rPr>
          <w:rFonts w:ascii="Times New Roman" w:hAnsi="Times New Roman" w:cs="Times New Roman"/>
          <w:sz w:val="28"/>
          <w:szCs w:val="28"/>
        </w:rPr>
        <w:t xml:space="preserve"> </w:t>
      </w:r>
      <w:r w:rsidR="004D3CEB">
        <w:rPr>
          <w:rFonts w:ascii="Times New Roman" w:hAnsi="Times New Roman" w:cs="Times New Roman"/>
          <w:sz w:val="28"/>
          <w:szCs w:val="28"/>
        </w:rPr>
        <w:t>ноября 2021 г. №52</w:t>
      </w:r>
      <w:r w:rsidRPr="00997321">
        <w:rPr>
          <w:rFonts w:ascii="Times New Roman" w:hAnsi="Times New Roman"/>
          <w:sz w:val="28"/>
          <w:szCs w:val="28"/>
        </w:rPr>
        <w:t xml:space="preserve">"Об утверждении муниципальной программы </w:t>
      </w:r>
      <w:r w:rsidRPr="00997321">
        <w:rPr>
          <w:rFonts w:ascii="Times New Roman" w:hAnsi="Times New Roman" w:cs="Times New Roman"/>
          <w:sz w:val="28"/>
          <w:szCs w:val="28"/>
        </w:rPr>
        <w:t>"Совершенствование муниципального управления муниципального образования "Сосново - О</w:t>
      </w:r>
      <w:r w:rsidR="004D3CEB">
        <w:rPr>
          <w:rFonts w:ascii="Times New Roman" w:hAnsi="Times New Roman" w:cs="Times New Roman"/>
          <w:sz w:val="28"/>
          <w:szCs w:val="28"/>
        </w:rPr>
        <w:t>зерское" на 2022</w:t>
      </w:r>
      <w:r w:rsidR="00E31A53">
        <w:rPr>
          <w:rFonts w:ascii="Times New Roman" w:hAnsi="Times New Roman" w:cs="Times New Roman"/>
          <w:sz w:val="28"/>
          <w:szCs w:val="28"/>
        </w:rPr>
        <w:t>-202</w:t>
      </w:r>
      <w:r w:rsidR="004D3CEB">
        <w:rPr>
          <w:rFonts w:ascii="Times New Roman" w:hAnsi="Times New Roman" w:cs="Times New Roman"/>
          <w:sz w:val="28"/>
          <w:szCs w:val="28"/>
        </w:rPr>
        <w:t>4</w:t>
      </w:r>
      <w:r w:rsidRPr="00997321">
        <w:rPr>
          <w:rFonts w:ascii="Times New Roman" w:hAnsi="Times New Roman" w:cs="Times New Roman"/>
          <w:sz w:val="28"/>
          <w:szCs w:val="28"/>
        </w:rPr>
        <w:t xml:space="preserve"> годы"</w:t>
      </w:r>
      <w:r w:rsidR="004D3CEB">
        <w:rPr>
          <w:rFonts w:ascii="Times New Roman" w:hAnsi="Times New Roman" w:cs="Times New Roman"/>
          <w:sz w:val="28"/>
          <w:szCs w:val="28"/>
        </w:rPr>
        <w:t xml:space="preserve"> с 01.01.2023</w:t>
      </w:r>
      <w:r w:rsidR="00671896">
        <w:rPr>
          <w:rFonts w:ascii="Times New Roman" w:hAnsi="Times New Roman" w:cs="Times New Roman"/>
          <w:sz w:val="28"/>
          <w:szCs w:val="28"/>
        </w:rPr>
        <w:t xml:space="preserve"> г</w:t>
      </w:r>
      <w:r w:rsidR="0038001A">
        <w:rPr>
          <w:rFonts w:ascii="Times New Roman" w:hAnsi="Times New Roman" w:cs="Times New Roman"/>
          <w:sz w:val="28"/>
          <w:szCs w:val="28"/>
        </w:rPr>
        <w:t>ода</w:t>
      </w:r>
      <w:r w:rsidR="00671896">
        <w:rPr>
          <w:rFonts w:ascii="Times New Roman" w:hAnsi="Times New Roman" w:cs="Times New Roman"/>
          <w:sz w:val="28"/>
          <w:szCs w:val="28"/>
        </w:rPr>
        <w:t>.</w:t>
      </w:r>
    </w:p>
    <w:p w:rsidR="0090358F" w:rsidRPr="00243EA8" w:rsidRDefault="0090358F" w:rsidP="00243EA8">
      <w:pPr>
        <w:spacing w:after="0"/>
        <w:ind w:firstLine="567"/>
        <w:jc w:val="both"/>
        <w:rPr>
          <w:rFonts w:ascii="Times New Roman" w:hAnsi="Times New Roman" w:cs="Times New Roman"/>
          <w:sz w:val="28"/>
          <w:szCs w:val="28"/>
        </w:rPr>
      </w:pPr>
      <w:r w:rsidRPr="00243EA8">
        <w:rPr>
          <w:rFonts w:ascii="Times New Roman" w:hAnsi="Times New Roman" w:cs="Times New Roman"/>
          <w:sz w:val="28"/>
          <w:szCs w:val="28"/>
        </w:rPr>
        <w:tab/>
      </w:r>
      <w:r w:rsidR="00997321">
        <w:rPr>
          <w:rFonts w:ascii="Times New Roman" w:hAnsi="Times New Roman" w:cs="Times New Roman"/>
          <w:sz w:val="28"/>
          <w:szCs w:val="28"/>
        </w:rPr>
        <w:t>3</w:t>
      </w:r>
      <w:r w:rsidRPr="00243EA8">
        <w:rPr>
          <w:rFonts w:ascii="Times New Roman" w:hAnsi="Times New Roman" w:cs="Times New Roman"/>
          <w:sz w:val="28"/>
          <w:szCs w:val="28"/>
        </w:rPr>
        <w:t xml:space="preserve">. Контроль за исполнением данного постановления </w:t>
      </w:r>
      <w:r w:rsidR="005D1D60">
        <w:rPr>
          <w:rFonts w:ascii="Times New Roman" w:hAnsi="Times New Roman" w:cs="Times New Roman"/>
          <w:sz w:val="28"/>
          <w:szCs w:val="28"/>
        </w:rPr>
        <w:t xml:space="preserve">возложить на заместителя </w:t>
      </w:r>
      <w:r w:rsidR="00933685">
        <w:rPr>
          <w:rFonts w:ascii="Times New Roman" w:hAnsi="Times New Roman" w:cs="Times New Roman"/>
          <w:sz w:val="28"/>
          <w:szCs w:val="28"/>
        </w:rPr>
        <w:t>руководителя</w:t>
      </w:r>
      <w:r w:rsidR="005D1D60">
        <w:rPr>
          <w:rFonts w:ascii="Times New Roman" w:hAnsi="Times New Roman" w:cs="Times New Roman"/>
          <w:sz w:val="28"/>
          <w:szCs w:val="28"/>
        </w:rPr>
        <w:t xml:space="preserve"> АМО "Сосново-Озерское" С.Б. Бадмаева</w:t>
      </w:r>
      <w:r w:rsidRPr="00243EA8">
        <w:rPr>
          <w:rFonts w:ascii="Times New Roman" w:hAnsi="Times New Roman" w:cs="Times New Roman"/>
          <w:sz w:val="28"/>
          <w:szCs w:val="28"/>
        </w:rPr>
        <w:t>.</w:t>
      </w:r>
    </w:p>
    <w:p w:rsidR="0090358F" w:rsidRPr="00243EA8" w:rsidRDefault="0090358F" w:rsidP="00243EA8">
      <w:pPr>
        <w:spacing w:after="0" w:line="240" w:lineRule="auto"/>
        <w:ind w:firstLine="567"/>
        <w:jc w:val="both"/>
        <w:rPr>
          <w:rFonts w:ascii="Times New Roman" w:hAnsi="Times New Roman" w:cs="Times New Roman"/>
          <w:spacing w:val="-4"/>
          <w:sz w:val="28"/>
          <w:szCs w:val="28"/>
        </w:rPr>
      </w:pPr>
      <w:r w:rsidRPr="00243EA8">
        <w:rPr>
          <w:rFonts w:ascii="Times New Roman" w:hAnsi="Times New Roman" w:cs="Times New Roman"/>
          <w:spacing w:val="-4"/>
          <w:sz w:val="28"/>
          <w:szCs w:val="28"/>
        </w:rPr>
        <w:tab/>
      </w:r>
      <w:r w:rsidR="00997321">
        <w:rPr>
          <w:rFonts w:ascii="Times New Roman" w:hAnsi="Times New Roman" w:cs="Times New Roman"/>
          <w:spacing w:val="-4"/>
          <w:sz w:val="28"/>
          <w:szCs w:val="28"/>
        </w:rPr>
        <w:t>4</w:t>
      </w:r>
      <w:r w:rsidRPr="00243EA8">
        <w:rPr>
          <w:rFonts w:ascii="Times New Roman" w:hAnsi="Times New Roman" w:cs="Times New Roman"/>
          <w:spacing w:val="-4"/>
          <w:sz w:val="28"/>
          <w:szCs w:val="28"/>
        </w:rPr>
        <w:t>. Настоящее постановление вступает в силу со дня его официального обнародования.</w:t>
      </w:r>
    </w:p>
    <w:p w:rsidR="0090358F" w:rsidRDefault="0090358F" w:rsidP="0090358F">
      <w:pPr>
        <w:jc w:val="both"/>
        <w:rPr>
          <w:sz w:val="28"/>
          <w:szCs w:val="28"/>
        </w:rPr>
      </w:pPr>
    </w:p>
    <w:p w:rsidR="0090358F" w:rsidRPr="0090358F" w:rsidRDefault="0090358F" w:rsidP="0090358F">
      <w:pPr>
        <w:jc w:val="center"/>
        <w:rPr>
          <w:rFonts w:ascii="Times New Roman" w:hAnsi="Times New Roman" w:cs="Times New Roman"/>
          <w:sz w:val="28"/>
          <w:szCs w:val="28"/>
        </w:rPr>
      </w:pPr>
      <w:r w:rsidRPr="0090358F">
        <w:rPr>
          <w:rFonts w:ascii="Times New Roman" w:hAnsi="Times New Roman" w:cs="Times New Roman"/>
          <w:b/>
          <w:sz w:val="28"/>
          <w:szCs w:val="28"/>
        </w:rPr>
        <w:t>Глава МО  «Сосново - Озерское»                                Э.Б Дондоков</w:t>
      </w:r>
    </w:p>
    <w:p w:rsidR="0090358F" w:rsidRDefault="0090358F" w:rsidP="0090358F"/>
    <w:p w:rsidR="009C0A16" w:rsidRPr="0090358F" w:rsidRDefault="009C0A16" w:rsidP="009C0A16">
      <w:pPr>
        <w:spacing w:after="0" w:line="240" w:lineRule="auto"/>
        <w:ind w:firstLine="709"/>
        <w:jc w:val="both"/>
        <w:rPr>
          <w:rFonts w:ascii="Times New Roman" w:hAnsi="Times New Roman" w:cs="Times New Roman"/>
          <w:spacing w:val="-4"/>
          <w:sz w:val="28"/>
          <w:szCs w:val="28"/>
        </w:rPr>
      </w:pPr>
    </w:p>
    <w:p w:rsidR="00E32FBC" w:rsidRDefault="00E32FBC" w:rsidP="009C0A16">
      <w:pPr>
        <w:spacing w:after="0" w:line="240" w:lineRule="auto"/>
        <w:ind w:firstLine="709"/>
        <w:jc w:val="both"/>
        <w:rPr>
          <w:rFonts w:ascii="Times New Roman" w:hAnsi="Times New Roman" w:cs="Times New Roman"/>
          <w:spacing w:val="-4"/>
          <w:sz w:val="28"/>
          <w:szCs w:val="28"/>
        </w:rPr>
      </w:pPr>
    </w:p>
    <w:p w:rsidR="00E32FBC" w:rsidRPr="00E32FBC" w:rsidRDefault="00E32FBC" w:rsidP="00E32FBC">
      <w:pPr>
        <w:rPr>
          <w:rFonts w:ascii="Times New Roman" w:hAnsi="Times New Roman" w:cs="Times New Roman"/>
          <w:sz w:val="28"/>
          <w:szCs w:val="28"/>
        </w:rPr>
      </w:pPr>
    </w:p>
    <w:p w:rsidR="00E32FBC" w:rsidRPr="00E32FBC" w:rsidRDefault="00E32FBC" w:rsidP="00E32FBC">
      <w:pPr>
        <w:rPr>
          <w:rFonts w:ascii="Times New Roman" w:hAnsi="Times New Roman" w:cs="Times New Roman"/>
          <w:sz w:val="28"/>
          <w:szCs w:val="28"/>
        </w:rPr>
      </w:pPr>
    </w:p>
    <w:p w:rsidR="00E32FBC" w:rsidRDefault="00E32FBC" w:rsidP="00E32FBC">
      <w:pPr>
        <w:rPr>
          <w:rFonts w:ascii="Times New Roman" w:hAnsi="Times New Roman" w:cs="Times New Roman"/>
          <w:sz w:val="28"/>
          <w:szCs w:val="28"/>
        </w:rPr>
      </w:pPr>
    </w:p>
    <w:p w:rsidR="00C909CB" w:rsidRPr="00E32FBC" w:rsidRDefault="00C909CB" w:rsidP="00E32FBC">
      <w:pPr>
        <w:rPr>
          <w:rFonts w:ascii="Times New Roman" w:hAnsi="Times New Roman" w:cs="Times New Roman"/>
          <w:sz w:val="28"/>
          <w:szCs w:val="28"/>
        </w:rPr>
      </w:pPr>
    </w:p>
    <w:p w:rsidR="008E4EA1" w:rsidRDefault="008E4EA1" w:rsidP="00E32FBC">
      <w:pPr>
        <w:spacing w:after="0" w:line="240" w:lineRule="auto"/>
        <w:jc w:val="right"/>
        <w:rPr>
          <w:rFonts w:ascii="Times New Roman" w:hAnsi="Times New Roman" w:cs="Times New Roman"/>
          <w:sz w:val="24"/>
          <w:szCs w:val="24"/>
        </w:rPr>
      </w:pP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Приложение к </w:t>
      </w:r>
      <w:r>
        <w:rPr>
          <w:rFonts w:ascii="Times New Roman" w:hAnsi="Times New Roman" w:cs="Times New Roman"/>
          <w:sz w:val="24"/>
          <w:szCs w:val="24"/>
        </w:rPr>
        <w:t>постановлению</w:t>
      </w: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"Сосново-Озерское"</w:t>
      </w: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от </w:t>
      </w:r>
      <w:r w:rsidR="00E31A53">
        <w:rPr>
          <w:rFonts w:ascii="Times New Roman" w:hAnsi="Times New Roman" w:cs="Times New Roman"/>
          <w:sz w:val="24"/>
          <w:szCs w:val="24"/>
        </w:rPr>
        <w:t>"0</w:t>
      </w:r>
      <w:r w:rsidR="006D0890">
        <w:rPr>
          <w:rFonts w:ascii="Times New Roman" w:hAnsi="Times New Roman" w:cs="Times New Roman"/>
          <w:sz w:val="24"/>
          <w:szCs w:val="24"/>
        </w:rPr>
        <w:t>8</w:t>
      </w:r>
      <w:r>
        <w:rPr>
          <w:rFonts w:ascii="Times New Roman" w:hAnsi="Times New Roman" w:cs="Times New Roman"/>
          <w:sz w:val="24"/>
          <w:szCs w:val="24"/>
        </w:rPr>
        <w:t>"</w:t>
      </w:r>
      <w:r w:rsidR="006D0890">
        <w:rPr>
          <w:rFonts w:ascii="Times New Roman" w:hAnsi="Times New Roman" w:cs="Times New Roman"/>
          <w:sz w:val="24"/>
          <w:szCs w:val="24"/>
        </w:rPr>
        <w:t xml:space="preserve"> ноября 2022г. № 50</w:t>
      </w: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t>МУНИЦИПАЛЬНАЯ ПРОГРАММА</w:t>
      </w:r>
    </w:p>
    <w:p w:rsidR="00E32FBC" w:rsidRPr="007A30A2" w:rsidRDefault="00E32FBC" w:rsidP="00E32FBC">
      <w:pPr>
        <w:spacing w:after="0" w:line="240" w:lineRule="auto"/>
        <w:jc w:val="center"/>
        <w:rPr>
          <w:rFonts w:ascii="Times New Roman" w:hAnsi="Times New Roman" w:cs="Times New Roman"/>
          <w:b/>
          <w:sz w:val="24"/>
          <w:szCs w:val="24"/>
        </w:rPr>
      </w:pPr>
      <w:r w:rsidRPr="007A30A2">
        <w:rPr>
          <w:rFonts w:ascii="Times New Roman" w:hAnsi="Times New Roman" w:cs="Times New Roman"/>
          <w:b/>
          <w:sz w:val="24"/>
          <w:szCs w:val="24"/>
        </w:rPr>
        <w:t>"Совершенствование муниципального управления</w:t>
      </w:r>
    </w:p>
    <w:p w:rsidR="00E32FBC" w:rsidRPr="007A30A2" w:rsidRDefault="00E32FBC" w:rsidP="00E32FBC">
      <w:pPr>
        <w:spacing w:after="0" w:line="240" w:lineRule="auto"/>
        <w:jc w:val="center"/>
        <w:rPr>
          <w:rFonts w:ascii="Times New Roman" w:hAnsi="Times New Roman" w:cs="Times New Roman"/>
          <w:b/>
          <w:sz w:val="24"/>
          <w:szCs w:val="24"/>
        </w:rPr>
      </w:pPr>
      <w:r w:rsidRPr="007A30A2">
        <w:rPr>
          <w:rFonts w:ascii="Times New Roman" w:hAnsi="Times New Roman" w:cs="Times New Roman"/>
          <w:b/>
          <w:sz w:val="24"/>
          <w:szCs w:val="24"/>
        </w:rPr>
        <w:t>муниципального образо</w:t>
      </w:r>
      <w:r w:rsidR="00933685">
        <w:rPr>
          <w:rFonts w:ascii="Times New Roman" w:hAnsi="Times New Roman" w:cs="Times New Roman"/>
          <w:b/>
          <w:sz w:val="24"/>
          <w:szCs w:val="24"/>
        </w:rPr>
        <w:t xml:space="preserve">вания "Сосново-Озерское" на </w:t>
      </w:r>
      <w:r w:rsidR="004D3CEB">
        <w:rPr>
          <w:rFonts w:ascii="Times New Roman" w:hAnsi="Times New Roman" w:cs="Times New Roman"/>
          <w:b/>
          <w:sz w:val="24"/>
          <w:szCs w:val="24"/>
        </w:rPr>
        <w:t>2023-2025</w:t>
      </w:r>
      <w:r w:rsidRPr="007A30A2">
        <w:rPr>
          <w:rFonts w:ascii="Times New Roman" w:hAnsi="Times New Roman" w:cs="Times New Roman"/>
          <w:b/>
          <w:sz w:val="24"/>
          <w:szCs w:val="24"/>
        </w:rPr>
        <w:t xml:space="preserve"> годы</w:t>
      </w:r>
      <w:r>
        <w:rPr>
          <w:rFonts w:ascii="Times New Roman" w:hAnsi="Times New Roman" w:cs="Times New Roman"/>
          <w:b/>
          <w:sz w:val="24"/>
          <w:szCs w:val="24"/>
        </w:rPr>
        <w:t>"</w:t>
      </w: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r w:rsidRPr="006859F8">
        <w:rPr>
          <w:rFonts w:ascii="Times New Roman" w:hAnsi="Times New Roman" w:cs="Times New Roman"/>
          <w:sz w:val="24"/>
          <w:szCs w:val="24"/>
        </w:rPr>
        <w:t>Ответственный исполнитель: Администрация</w:t>
      </w:r>
    </w:p>
    <w:p w:rsidR="00E32FBC" w:rsidRPr="006859F8" w:rsidRDefault="00E32FBC" w:rsidP="00E32FBC">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образования "Сосново-Озерское"</w:t>
      </w:r>
    </w:p>
    <w:p w:rsidR="00E32FBC" w:rsidRDefault="00E32FBC" w:rsidP="00E32FBC">
      <w:pPr>
        <w:spacing w:after="0" w:line="240" w:lineRule="auto"/>
        <w:rPr>
          <w:rFonts w:ascii="Times New Roman" w:hAnsi="Times New Roman" w:cs="Times New Roman"/>
          <w:sz w:val="24"/>
          <w:szCs w:val="24"/>
        </w:rPr>
      </w:pPr>
    </w:p>
    <w:p w:rsidR="008E4EA1" w:rsidRPr="006859F8" w:rsidRDefault="008E4EA1"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lastRenderedPageBreak/>
        <w:t>Паспорт муниципальной программы</w:t>
      </w:r>
    </w:p>
    <w:p w:rsidR="00E32FBC" w:rsidRPr="006859F8" w:rsidRDefault="00E32FBC" w:rsidP="00E32F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"Совершенствование</w:t>
      </w:r>
      <w:r w:rsidRPr="006859F8">
        <w:rPr>
          <w:rFonts w:ascii="Times New Roman" w:hAnsi="Times New Roman" w:cs="Times New Roman"/>
          <w:sz w:val="24"/>
          <w:szCs w:val="24"/>
        </w:rPr>
        <w:t xml:space="preserve"> муниципального управления </w:t>
      </w:r>
      <w:r>
        <w:rPr>
          <w:rFonts w:ascii="Times New Roman" w:hAnsi="Times New Roman" w:cs="Times New Roman"/>
          <w:sz w:val="24"/>
          <w:szCs w:val="24"/>
        </w:rPr>
        <w:t>муниципального образования "Сосново-Озерское"</w:t>
      </w:r>
    </w:p>
    <w:p w:rsidR="00E32FBC" w:rsidRPr="006859F8"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t xml:space="preserve">на </w:t>
      </w:r>
      <w:r w:rsidR="004D3CEB">
        <w:rPr>
          <w:rFonts w:ascii="Times New Roman" w:hAnsi="Times New Roman" w:cs="Times New Roman"/>
          <w:sz w:val="24"/>
          <w:szCs w:val="24"/>
        </w:rPr>
        <w:t>2023-2025</w:t>
      </w:r>
      <w:r w:rsidRPr="006859F8">
        <w:rPr>
          <w:rFonts w:ascii="Times New Roman" w:hAnsi="Times New Roman" w:cs="Times New Roman"/>
          <w:sz w:val="24"/>
          <w:szCs w:val="24"/>
        </w:rPr>
        <w:t xml:space="preserve"> годы</w:t>
      </w:r>
    </w:p>
    <w:p w:rsidR="00E32FBC" w:rsidRPr="006859F8" w:rsidRDefault="00E32FBC" w:rsidP="00E32FBC">
      <w:pPr>
        <w:spacing w:after="0" w:line="240" w:lineRule="auto"/>
        <w:rPr>
          <w:rFonts w:ascii="Times New Roman" w:hAnsi="Times New Roman" w:cs="Times New Roman"/>
          <w:sz w:val="24"/>
          <w:szCs w:val="24"/>
        </w:rPr>
      </w:pPr>
    </w:p>
    <w:tbl>
      <w:tblPr>
        <w:tblStyle w:val="af0"/>
        <w:tblW w:w="10173" w:type="dxa"/>
        <w:tblLook w:val="04A0"/>
      </w:tblPr>
      <w:tblGrid>
        <w:gridCol w:w="3085"/>
        <w:gridCol w:w="1164"/>
        <w:gridCol w:w="3887"/>
        <w:gridCol w:w="2037"/>
      </w:tblGrid>
      <w:tr w:rsidR="00E32FBC" w:rsidTr="00311D4C">
        <w:tc>
          <w:tcPr>
            <w:tcW w:w="3085" w:type="dxa"/>
          </w:tcPr>
          <w:p w:rsidR="00E32FBC" w:rsidRPr="006859F8" w:rsidRDefault="00E32FBC" w:rsidP="00311D4C">
            <w:pPr>
              <w:rPr>
                <w:rFonts w:ascii="Times New Roman" w:hAnsi="Times New Roman" w:cs="Times New Roman"/>
                <w:sz w:val="24"/>
                <w:szCs w:val="24"/>
              </w:rPr>
            </w:pPr>
            <w:r>
              <w:rPr>
                <w:rFonts w:ascii="Times New Roman" w:hAnsi="Times New Roman" w:cs="Times New Roman"/>
                <w:sz w:val="24"/>
                <w:szCs w:val="24"/>
              </w:rPr>
              <w:t>О</w:t>
            </w:r>
            <w:r w:rsidRPr="006859F8">
              <w:rPr>
                <w:rFonts w:ascii="Times New Roman" w:hAnsi="Times New Roman" w:cs="Times New Roman"/>
                <w:sz w:val="24"/>
                <w:szCs w:val="24"/>
              </w:rPr>
              <w:t>тветственный</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исполнитель</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программы - Главный</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распорядитель</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бюджетных средств</w:t>
            </w:r>
            <w:r>
              <w:rPr>
                <w:rFonts w:ascii="Times New Roman" w:hAnsi="Times New Roman" w:cs="Times New Roman"/>
                <w:sz w:val="24"/>
                <w:szCs w:val="24"/>
              </w:rPr>
              <w:t xml:space="preserve"> муниципального образования "Сосново-Озерское"</w:t>
            </w:r>
          </w:p>
        </w:tc>
        <w:tc>
          <w:tcPr>
            <w:tcW w:w="7088" w:type="dxa"/>
            <w:gridSpan w:val="3"/>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Администрация </w:t>
            </w:r>
            <w:r>
              <w:rPr>
                <w:rFonts w:ascii="Times New Roman" w:hAnsi="Times New Roman" w:cs="Times New Roman"/>
                <w:sz w:val="24"/>
                <w:szCs w:val="24"/>
              </w:rPr>
              <w:t>муниципального образования "Сосново-Озерское"</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Соисполнители</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программы</w:t>
            </w:r>
          </w:p>
        </w:tc>
        <w:tc>
          <w:tcPr>
            <w:tcW w:w="7088" w:type="dxa"/>
            <w:gridSpan w:val="3"/>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Структурные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подразделения,</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отраслевые</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(функциональные) органы Администрации </w:t>
            </w:r>
            <w:r>
              <w:rPr>
                <w:rFonts w:ascii="Times New Roman" w:hAnsi="Times New Roman" w:cs="Times New Roman"/>
                <w:sz w:val="24"/>
                <w:szCs w:val="24"/>
              </w:rPr>
              <w:t>муниципального образования "Сосново-Озерское"</w:t>
            </w:r>
          </w:p>
        </w:tc>
      </w:tr>
      <w:tr w:rsidR="00E32FBC" w:rsidTr="00311D4C">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Цели программы</w:t>
            </w:r>
          </w:p>
        </w:tc>
        <w:tc>
          <w:tcPr>
            <w:tcW w:w="7088" w:type="dxa"/>
            <w:gridSpan w:val="3"/>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xml:space="preserve">- повышение </w:t>
            </w:r>
            <w:r w:rsidRPr="006859F8">
              <w:rPr>
                <w:rFonts w:ascii="Times New Roman" w:hAnsi="Times New Roman" w:cs="Times New Roman"/>
                <w:sz w:val="24"/>
                <w:szCs w:val="24"/>
              </w:rPr>
              <w:t>эффективности</w:t>
            </w:r>
            <w:r>
              <w:rPr>
                <w:rFonts w:ascii="Times New Roman" w:hAnsi="Times New Roman" w:cs="Times New Roman"/>
                <w:sz w:val="24"/>
                <w:szCs w:val="24"/>
              </w:rPr>
              <w:t xml:space="preserve"> муниципального </w:t>
            </w:r>
            <w:r w:rsidRPr="006859F8">
              <w:rPr>
                <w:rFonts w:ascii="Times New Roman" w:hAnsi="Times New Roman" w:cs="Times New Roman"/>
                <w:sz w:val="24"/>
                <w:szCs w:val="24"/>
              </w:rPr>
              <w:t>управления</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обеспечение долгосрочной сбалансированности и устойчивости бюджетной системы МО "Сосново-Озерское"</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создание условий для оптимизации и повышения эффективности расходов бюджета</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Задачи программы</w:t>
            </w:r>
          </w:p>
          <w:p w:rsidR="00E32FBC" w:rsidRDefault="00E32FBC" w:rsidP="00311D4C">
            <w:pPr>
              <w:rPr>
                <w:rFonts w:ascii="Times New Roman" w:hAnsi="Times New Roman" w:cs="Times New Roman"/>
                <w:sz w:val="24"/>
                <w:szCs w:val="24"/>
              </w:rPr>
            </w:pPr>
          </w:p>
        </w:tc>
        <w:tc>
          <w:tcPr>
            <w:tcW w:w="7088" w:type="dxa"/>
            <w:gridSpan w:val="3"/>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 -создание</w:t>
            </w:r>
            <w:r>
              <w:rPr>
                <w:rFonts w:ascii="Times New Roman" w:hAnsi="Times New Roman" w:cs="Times New Roman"/>
                <w:sz w:val="24"/>
                <w:szCs w:val="24"/>
              </w:rPr>
              <w:t xml:space="preserve"> условий </w:t>
            </w:r>
            <w:r w:rsidRPr="006859F8">
              <w:rPr>
                <w:rFonts w:ascii="Times New Roman" w:hAnsi="Times New Roman" w:cs="Times New Roman"/>
                <w:sz w:val="24"/>
                <w:szCs w:val="24"/>
              </w:rPr>
              <w:t>для</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повышения</w:t>
            </w:r>
            <w:r>
              <w:rPr>
                <w:rFonts w:ascii="Times New Roman" w:hAnsi="Times New Roman" w:cs="Times New Roman"/>
                <w:sz w:val="24"/>
                <w:szCs w:val="24"/>
              </w:rPr>
              <w:t xml:space="preserve"> эффективности </w:t>
            </w:r>
            <w:r w:rsidRPr="006859F8">
              <w:rPr>
                <w:rFonts w:ascii="Times New Roman" w:hAnsi="Times New Roman" w:cs="Times New Roman"/>
                <w:sz w:val="24"/>
                <w:szCs w:val="24"/>
              </w:rPr>
              <w:t>деятельности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Администрации</w:t>
            </w:r>
            <w:r>
              <w:rPr>
                <w:rFonts w:ascii="Times New Roman" w:hAnsi="Times New Roman" w:cs="Times New Roman"/>
                <w:sz w:val="24"/>
                <w:szCs w:val="24"/>
              </w:rPr>
              <w:t xml:space="preserve"> муниципального образования "Сосново-Озерское" для </w:t>
            </w:r>
            <w:r w:rsidRPr="006859F8">
              <w:rPr>
                <w:rFonts w:ascii="Times New Roman" w:hAnsi="Times New Roman" w:cs="Times New Roman"/>
                <w:sz w:val="24"/>
                <w:szCs w:val="24"/>
              </w:rPr>
              <w:t>реализации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долгосрочных</w:t>
            </w:r>
            <w:r>
              <w:rPr>
                <w:rFonts w:ascii="Times New Roman" w:hAnsi="Times New Roman" w:cs="Times New Roman"/>
                <w:sz w:val="24"/>
                <w:szCs w:val="24"/>
              </w:rPr>
              <w:t xml:space="preserve"> приоритетов и целей социально-</w:t>
            </w:r>
            <w:r w:rsidRPr="006859F8">
              <w:rPr>
                <w:rFonts w:ascii="Times New Roman" w:hAnsi="Times New Roman" w:cs="Times New Roman"/>
                <w:sz w:val="24"/>
                <w:szCs w:val="24"/>
              </w:rPr>
              <w:t xml:space="preserve">экономического развития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долгосрочной сбалансированности и </w:t>
            </w:r>
            <w:r w:rsidRPr="006859F8">
              <w:rPr>
                <w:rFonts w:ascii="Times New Roman" w:hAnsi="Times New Roman" w:cs="Times New Roman"/>
                <w:sz w:val="24"/>
                <w:szCs w:val="24"/>
              </w:rPr>
              <w:t xml:space="preserve">устойчивости бюджетной системы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Pr="006859F8" w:rsidRDefault="00E32FBC" w:rsidP="00311D4C">
            <w:pPr>
              <w:rPr>
                <w:rFonts w:ascii="Times New Roman" w:hAnsi="Times New Roman" w:cs="Times New Roman"/>
                <w:sz w:val="24"/>
                <w:szCs w:val="24"/>
              </w:rPr>
            </w:pPr>
            <w:r>
              <w:rPr>
                <w:rFonts w:ascii="Times New Roman" w:hAnsi="Times New Roman" w:cs="Times New Roman"/>
                <w:sz w:val="24"/>
                <w:szCs w:val="24"/>
              </w:rPr>
              <w:t>-</w:t>
            </w:r>
            <w:r w:rsidRPr="006859F8">
              <w:rPr>
                <w:rFonts w:ascii="Times New Roman" w:hAnsi="Times New Roman" w:cs="Times New Roman"/>
                <w:sz w:val="24"/>
                <w:szCs w:val="24"/>
              </w:rPr>
              <w:t>рост качества и доступности муниципальных услуг;</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xml:space="preserve">-повышение </w:t>
            </w:r>
            <w:r w:rsidRPr="006859F8">
              <w:rPr>
                <w:rFonts w:ascii="Times New Roman" w:hAnsi="Times New Roman" w:cs="Times New Roman"/>
                <w:sz w:val="24"/>
                <w:szCs w:val="24"/>
              </w:rPr>
              <w:t>эффективности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муниципальной</w:t>
            </w:r>
            <w:r>
              <w:rPr>
                <w:rFonts w:ascii="Times New Roman" w:hAnsi="Times New Roman" w:cs="Times New Roman"/>
                <w:sz w:val="24"/>
                <w:szCs w:val="24"/>
              </w:rPr>
              <w:t xml:space="preserve"> с</w:t>
            </w:r>
            <w:r w:rsidRPr="006859F8">
              <w:rPr>
                <w:rFonts w:ascii="Times New Roman" w:hAnsi="Times New Roman" w:cs="Times New Roman"/>
                <w:sz w:val="24"/>
                <w:szCs w:val="24"/>
              </w:rPr>
              <w:t>лужбы</w:t>
            </w:r>
            <w:r>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-управление муниципальными финансами </w:t>
            </w:r>
            <w:r>
              <w:rPr>
                <w:rFonts w:ascii="Times New Roman" w:hAnsi="Times New Roman" w:cs="Times New Roman"/>
                <w:sz w:val="24"/>
                <w:szCs w:val="24"/>
              </w:rPr>
              <w:t>муниципального образования.</w:t>
            </w:r>
          </w:p>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-реализация </w:t>
            </w:r>
            <w:r>
              <w:rPr>
                <w:rFonts w:ascii="Times New Roman" w:hAnsi="Times New Roman" w:cs="Times New Roman"/>
                <w:sz w:val="24"/>
                <w:szCs w:val="24"/>
              </w:rPr>
              <w:t>планов</w:t>
            </w:r>
            <w:r w:rsidR="00813572">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д</w:t>
            </w:r>
            <w:r w:rsidRPr="006859F8">
              <w:rPr>
                <w:rFonts w:ascii="Times New Roman" w:hAnsi="Times New Roman" w:cs="Times New Roman"/>
                <w:sz w:val="24"/>
                <w:szCs w:val="24"/>
              </w:rPr>
              <w:t>остижение</w:t>
            </w:r>
            <w:r>
              <w:rPr>
                <w:rFonts w:ascii="Times New Roman" w:hAnsi="Times New Roman" w:cs="Times New Roman"/>
                <w:sz w:val="24"/>
                <w:szCs w:val="24"/>
              </w:rPr>
              <w:t xml:space="preserve"> качественного </w:t>
            </w:r>
            <w:r w:rsidRPr="006859F8">
              <w:rPr>
                <w:rFonts w:ascii="Times New Roman" w:hAnsi="Times New Roman" w:cs="Times New Roman"/>
                <w:sz w:val="24"/>
                <w:szCs w:val="24"/>
              </w:rPr>
              <w:t>уровня</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Pr>
                <w:rFonts w:ascii="Times New Roman" w:hAnsi="Times New Roman" w:cs="Times New Roman"/>
                <w:sz w:val="24"/>
                <w:szCs w:val="24"/>
              </w:rPr>
              <w:t xml:space="preserve"> муниципальными </w:t>
            </w:r>
            <w:r w:rsidRPr="006859F8">
              <w:rPr>
                <w:rFonts w:ascii="Times New Roman" w:hAnsi="Times New Roman" w:cs="Times New Roman"/>
                <w:sz w:val="24"/>
                <w:szCs w:val="24"/>
              </w:rPr>
              <w:t>служащими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должностных(служе</w:t>
            </w:r>
            <w:r>
              <w:rPr>
                <w:rFonts w:ascii="Times New Roman" w:hAnsi="Times New Roman" w:cs="Times New Roman"/>
                <w:sz w:val="24"/>
                <w:szCs w:val="24"/>
              </w:rPr>
              <w:t xml:space="preserve">бных) </w:t>
            </w:r>
            <w:r w:rsidRPr="006859F8">
              <w:rPr>
                <w:rFonts w:ascii="Times New Roman" w:hAnsi="Times New Roman" w:cs="Times New Roman"/>
                <w:sz w:val="24"/>
                <w:szCs w:val="24"/>
              </w:rPr>
              <w:t>обязанностей</w:t>
            </w:r>
            <w:r>
              <w:rPr>
                <w:rFonts w:ascii="Times New Roman" w:hAnsi="Times New Roman" w:cs="Times New Roman"/>
                <w:sz w:val="24"/>
                <w:szCs w:val="24"/>
              </w:rPr>
              <w:t>.</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Целевые индикаторы и</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показатели программы</w:t>
            </w:r>
          </w:p>
        </w:tc>
        <w:tc>
          <w:tcPr>
            <w:tcW w:w="7088" w:type="dxa"/>
            <w:gridSpan w:val="3"/>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Целевые показатели (индикаторы) представлены в</w:t>
            </w:r>
            <w:r>
              <w:rPr>
                <w:rFonts w:ascii="Times New Roman" w:hAnsi="Times New Roman" w:cs="Times New Roman"/>
                <w:sz w:val="24"/>
                <w:szCs w:val="24"/>
              </w:rPr>
              <w:t xml:space="preserve"> таблице 1</w:t>
            </w:r>
          </w:p>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муниципальных служащих, чел</w:t>
            </w:r>
          </w:p>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Удовлетворенность населения деятельностью администрации</w:t>
            </w:r>
            <w:r w:rsidR="008135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основании опроса, баллы</w:t>
            </w:r>
          </w:p>
          <w:p w:rsidR="00E32FBC" w:rsidRDefault="00E32FBC" w:rsidP="00311D4C">
            <w:pPr>
              <w:rPr>
                <w:rFonts w:ascii="Times New Roman" w:hAnsi="Times New Roman" w:cs="Times New Roman"/>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должность в структуре управления муницапального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 %</w:t>
            </w:r>
          </w:p>
        </w:tc>
      </w:tr>
      <w:tr w:rsidR="00E32FBC" w:rsidTr="00311D4C">
        <w:trPr>
          <w:trHeight w:val="510"/>
        </w:trPr>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Этапы и сроки</w:t>
            </w:r>
            <w:r>
              <w:rPr>
                <w:rFonts w:ascii="Times New Roman" w:hAnsi="Times New Roman" w:cs="Times New Roman"/>
                <w:sz w:val="24"/>
                <w:szCs w:val="24"/>
              </w:rPr>
              <w:t xml:space="preserve"> ре</w:t>
            </w:r>
            <w:r w:rsidRPr="006859F8">
              <w:rPr>
                <w:rFonts w:ascii="Times New Roman" w:hAnsi="Times New Roman" w:cs="Times New Roman"/>
                <w:sz w:val="24"/>
                <w:szCs w:val="24"/>
              </w:rPr>
              <w:t>ализации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p>
        </w:tc>
        <w:tc>
          <w:tcPr>
            <w:tcW w:w="7088" w:type="dxa"/>
            <w:gridSpan w:val="3"/>
          </w:tcPr>
          <w:p w:rsidR="00E32FBC" w:rsidRDefault="004D3CEB" w:rsidP="00311D4C">
            <w:pPr>
              <w:rPr>
                <w:rFonts w:ascii="Times New Roman" w:hAnsi="Times New Roman" w:cs="Times New Roman"/>
                <w:sz w:val="24"/>
                <w:szCs w:val="24"/>
              </w:rPr>
            </w:pPr>
            <w:r>
              <w:rPr>
                <w:rFonts w:ascii="Times New Roman" w:hAnsi="Times New Roman" w:cs="Times New Roman"/>
                <w:sz w:val="24"/>
                <w:szCs w:val="24"/>
              </w:rPr>
              <w:t>2023</w:t>
            </w:r>
            <w:r w:rsidR="00E32FBC">
              <w:rPr>
                <w:rFonts w:ascii="Times New Roman" w:hAnsi="Times New Roman" w:cs="Times New Roman"/>
                <w:sz w:val="24"/>
                <w:szCs w:val="24"/>
              </w:rPr>
              <w:t xml:space="preserve"> год</w:t>
            </w:r>
          </w:p>
          <w:p w:rsidR="00E32FBC" w:rsidRDefault="00E31A53" w:rsidP="004D3CEB">
            <w:pPr>
              <w:rPr>
                <w:rFonts w:ascii="Times New Roman" w:hAnsi="Times New Roman" w:cs="Times New Roman"/>
                <w:sz w:val="24"/>
                <w:szCs w:val="24"/>
              </w:rPr>
            </w:pPr>
            <w:r>
              <w:rPr>
                <w:rFonts w:ascii="Times New Roman" w:hAnsi="Times New Roman" w:cs="Times New Roman"/>
                <w:sz w:val="24"/>
                <w:szCs w:val="24"/>
              </w:rPr>
              <w:t>Плановый период: 202</w:t>
            </w:r>
            <w:r w:rsidR="004D3CEB">
              <w:rPr>
                <w:rFonts w:ascii="Times New Roman" w:hAnsi="Times New Roman" w:cs="Times New Roman"/>
                <w:sz w:val="24"/>
                <w:szCs w:val="24"/>
              </w:rPr>
              <w:t>4</w:t>
            </w:r>
            <w:r>
              <w:rPr>
                <w:rFonts w:ascii="Times New Roman" w:hAnsi="Times New Roman" w:cs="Times New Roman"/>
                <w:sz w:val="24"/>
                <w:szCs w:val="24"/>
              </w:rPr>
              <w:t>-202</w:t>
            </w:r>
            <w:r w:rsidR="004D3CEB">
              <w:rPr>
                <w:rFonts w:ascii="Times New Roman" w:hAnsi="Times New Roman" w:cs="Times New Roman"/>
                <w:sz w:val="24"/>
                <w:szCs w:val="24"/>
              </w:rPr>
              <w:t>5</w:t>
            </w:r>
            <w:r w:rsidR="00E32FBC">
              <w:rPr>
                <w:rFonts w:ascii="Times New Roman" w:hAnsi="Times New Roman" w:cs="Times New Roman"/>
                <w:sz w:val="24"/>
                <w:szCs w:val="24"/>
              </w:rPr>
              <w:t xml:space="preserve"> годы</w:t>
            </w:r>
          </w:p>
        </w:tc>
      </w:tr>
      <w:tr w:rsidR="00E32FBC" w:rsidTr="00311D4C">
        <w:trPr>
          <w:trHeight w:val="39"/>
        </w:trPr>
        <w:tc>
          <w:tcPr>
            <w:tcW w:w="3085" w:type="dxa"/>
            <w:vMerge w:val="restart"/>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Объемы бюджетных</w:t>
            </w:r>
          </w:p>
          <w:p w:rsidR="00E32FBC" w:rsidRPr="006859F8" w:rsidRDefault="00813572" w:rsidP="00311D4C">
            <w:pPr>
              <w:rPr>
                <w:rFonts w:ascii="Times New Roman" w:hAnsi="Times New Roman" w:cs="Times New Roman"/>
                <w:sz w:val="24"/>
                <w:szCs w:val="24"/>
              </w:rPr>
            </w:pPr>
            <w:r>
              <w:rPr>
                <w:rFonts w:ascii="Times New Roman" w:hAnsi="Times New Roman" w:cs="Times New Roman"/>
                <w:sz w:val="24"/>
                <w:szCs w:val="24"/>
              </w:rPr>
              <w:t>а</w:t>
            </w:r>
            <w:r w:rsidR="00E32FBC" w:rsidRPr="006859F8">
              <w:rPr>
                <w:rFonts w:ascii="Times New Roman" w:hAnsi="Times New Roman" w:cs="Times New Roman"/>
                <w:sz w:val="24"/>
                <w:szCs w:val="24"/>
              </w:rPr>
              <w:t>ссигнований</w:t>
            </w:r>
            <w:r>
              <w:rPr>
                <w:rFonts w:ascii="Times New Roman" w:hAnsi="Times New Roman" w:cs="Times New Roman"/>
                <w:sz w:val="24"/>
                <w:szCs w:val="24"/>
              </w:rPr>
              <w:t xml:space="preserve"> </w:t>
            </w:r>
            <w:r w:rsidR="00E32FBC" w:rsidRPr="006859F8">
              <w:rPr>
                <w:rFonts w:ascii="Times New Roman" w:hAnsi="Times New Roman" w:cs="Times New Roman"/>
                <w:sz w:val="24"/>
                <w:szCs w:val="24"/>
              </w:rPr>
              <w:t>программы</w:t>
            </w:r>
          </w:p>
          <w:p w:rsidR="00E32FBC" w:rsidRDefault="00E32FBC" w:rsidP="00311D4C">
            <w:pPr>
              <w:rPr>
                <w:rFonts w:ascii="Times New Roman" w:hAnsi="Times New Roman" w:cs="Times New Roman"/>
                <w:sz w:val="24"/>
                <w:szCs w:val="24"/>
              </w:rPr>
            </w:pPr>
          </w:p>
        </w:tc>
        <w:tc>
          <w:tcPr>
            <w:tcW w:w="7088" w:type="dxa"/>
            <w:gridSpan w:val="3"/>
          </w:tcPr>
          <w:p w:rsidR="00E32FBC" w:rsidRDefault="00E32FBC" w:rsidP="00813572">
            <w:pPr>
              <w:rPr>
                <w:rFonts w:ascii="Times New Roman" w:hAnsi="Times New Roman" w:cs="Times New Roman"/>
                <w:sz w:val="24"/>
                <w:szCs w:val="24"/>
              </w:rPr>
            </w:pPr>
            <w:r w:rsidRPr="006859F8">
              <w:rPr>
                <w:rFonts w:ascii="Times New Roman" w:hAnsi="Times New Roman" w:cs="Times New Roman"/>
                <w:sz w:val="24"/>
                <w:szCs w:val="24"/>
              </w:rPr>
              <w:t xml:space="preserve">Общий объем финансирования программы </w:t>
            </w:r>
            <w:r w:rsidR="00813572">
              <w:rPr>
                <w:rFonts w:ascii="Times New Roman" w:hAnsi="Times New Roman" w:cs="Times New Roman"/>
                <w:sz w:val="24"/>
                <w:szCs w:val="24"/>
              </w:rPr>
              <w:t xml:space="preserve">19082,70 </w:t>
            </w:r>
            <w:r w:rsidRPr="006859F8">
              <w:rPr>
                <w:rFonts w:ascii="Times New Roman" w:hAnsi="Times New Roman" w:cs="Times New Roman"/>
                <w:sz w:val="24"/>
                <w:szCs w:val="24"/>
              </w:rPr>
              <w:t>тыс. рублей, в том числе:</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vMerge w:val="restart"/>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год</w:t>
            </w:r>
          </w:p>
        </w:tc>
        <w:tc>
          <w:tcPr>
            <w:tcW w:w="5924" w:type="dxa"/>
            <w:gridSpan w:val="2"/>
          </w:tcPr>
          <w:p w:rsidR="00E32FBC" w:rsidRPr="00FE59D7"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в том числе</w:t>
            </w:r>
            <w:r>
              <w:rPr>
                <w:rFonts w:ascii="Times New Roman" w:hAnsi="Times New Roman" w:cs="Times New Roman"/>
                <w:sz w:val="24"/>
                <w:szCs w:val="24"/>
                <w:lang w:val="en-US"/>
              </w:rPr>
              <w:t>:</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vMerge/>
          </w:tcPr>
          <w:p w:rsidR="00E32FBC" w:rsidRDefault="00E32FBC" w:rsidP="00311D4C">
            <w:pPr>
              <w:rPr>
                <w:rFonts w:ascii="Times New Roman" w:hAnsi="Times New Roman" w:cs="Times New Roman"/>
                <w:sz w:val="24"/>
                <w:szCs w:val="24"/>
              </w:rPr>
            </w:pPr>
          </w:p>
        </w:tc>
        <w:tc>
          <w:tcPr>
            <w:tcW w:w="3887"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Бюджет муниципального образования "Сосново-Озерское", тыс. руб.</w:t>
            </w:r>
          </w:p>
        </w:tc>
        <w:tc>
          <w:tcPr>
            <w:tcW w:w="2037"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Районный бюджет, тыс. руб.</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20</w:t>
            </w:r>
            <w:r w:rsidR="0042695B">
              <w:rPr>
                <w:rFonts w:ascii="Times New Roman" w:hAnsi="Times New Roman" w:cs="Times New Roman"/>
                <w:sz w:val="24"/>
                <w:szCs w:val="24"/>
              </w:rPr>
              <w:t>2</w:t>
            </w:r>
            <w:r w:rsidR="004D3CEB">
              <w:rPr>
                <w:rFonts w:ascii="Times New Roman" w:hAnsi="Times New Roman" w:cs="Times New Roman"/>
                <w:sz w:val="24"/>
                <w:szCs w:val="24"/>
              </w:rPr>
              <w:t>3</w:t>
            </w:r>
          </w:p>
        </w:tc>
        <w:tc>
          <w:tcPr>
            <w:tcW w:w="3887" w:type="dxa"/>
          </w:tcPr>
          <w:p w:rsidR="00E32FBC" w:rsidRDefault="00813572" w:rsidP="00311D4C">
            <w:pPr>
              <w:rPr>
                <w:rFonts w:ascii="Times New Roman" w:hAnsi="Times New Roman" w:cs="Times New Roman"/>
                <w:sz w:val="24"/>
                <w:szCs w:val="24"/>
              </w:rPr>
            </w:pPr>
            <w:r>
              <w:rPr>
                <w:rFonts w:ascii="Times New Roman" w:hAnsi="Times New Roman" w:cs="Times New Roman"/>
                <w:sz w:val="24"/>
                <w:szCs w:val="24"/>
              </w:rPr>
              <w:t>6360,90</w:t>
            </w:r>
          </w:p>
        </w:tc>
        <w:tc>
          <w:tcPr>
            <w:tcW w:w="2037" w:type="dxa"/>
          </w:tcPr>
          <w:p w:rsidR="00E32FBC" w:rsidRDefault="0042695B" w:rsidP="00311D4C">
            <w:pPr>
              <w:rPr>
                <w:rFonts w:ascii="Times New Roman" w:hAnsi="Times New Roman" w:cs="Times New Roman"/>
                <w:sz w:val="24"/>
                <w:szCs w:val="24"/>
              </w:rPr>
            </w:pPr>
            <w:r>
              <w:rPr>
                <w:rFonts w:ascii="Times New Roman" w:hAnsi="Times New Roman" w:cs="Times New Roman"/>
                <w:sz w:val="24"/>
                <w:szCs w:val="24"/>
              </w:rPr>
              <w:t>-</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7088" w:type="dxa"/>
            <w:gridSpan w:val="3"/>
          </w:tcPr>
          <w:p w:rsidR="00E32FBC" w:rsidRDefault="00E32FBC" w:rsidP="004D3CEB">
            <w:pPr>
              <w:rPr>
                <w:rFonts w:ascii="Times New Roman" w:hAnsi="Times New Roman" w:cs="Times New Roman"/>
                <w:color w:val="000000"/>
                <w:sz w:val="24"/>
                <w:szCs w:val="24"/>
              </w:rPr>
            </w:pPr>
            <w:r>
              <w:rPr>
                <w:rFonts w:ascii="Times New Roman" w:hAnsi="Times New Roman" w:cs="Times New Roman"/>
                <w:color w:val="000000"/>
                <w:sz w:val="24"/>
                <w:szCs w:val="24"/>
              </w:rPr>
              <w:t>Плановый период: 202</w:t>
            </w:r>
            <w:r w:rsidR="004D3CE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- 202</w:t>
            </w:r>
            <w:r w:rsidR="004D3CE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годы</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1164" w:type="dxa"/>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202</w:t>
            </w:r>
            <w:r w:rsidR="004D3CEB">
              <w:rPr>
                <w:rFonts w:ascii="Times New Roman" w:hAnsi="Times New Roman" w:cs="Times New Roman"/>
                <w:color w:val="000000"/>
                <w:sz w:val="24"/>
                <w:szCs w:val="24"/>
              </w:rPr>
              <w:t>4</w:t>
            </w:r>
          </w:p>
        </w:tc>
        <w:tc>
          <w:tcPr>
            <w:tcW w:w="3887" w:type="dxa"/>
          </w:tcPr>
          <w:p w:rsidR="00E32FBC" w:rsidRDefault="00813572" w:rsidP="00311D4C">
            <w:pPr>
              <w:rPr>
                <w:rFonts w:ascii="Times New Roman" w:hAnsi="Times New Roman" w:cs="Times New Roman"/>
                <w:color w:val="000000"/>
                <w:sz w:val="24"/>
                <w:szCs w:val="24"/>
              </w:rPr>
            </w:pPr>
            <w:r>
              <w:rPr>
                <w:rFonts w:ascii="Times New Roman" w:hAnsi="Times New Roman" w:cs="Times New Roman"/>
                <w:color w:val="000000"/>
                <w:sz w:val="24"/>
                <w:szCs w:val="24"/>
              </w:rPr>
              <w:t>6360,90</w:t>
            </w:r>
          </w:p>
        </w:tc>
        <w:tc>
          <w:tcPr>
            <w:tcW w:w="2037" w:type="dxa"/>
          </w:tcPr>
          <w:p w:rsidR="00E32FBC" w:rsidRDefault="00576168" w:rsidP="00311D4C">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1164" w:type="dxa"/>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202</w:t>
            </w:r>
            <w:r w:rsidR="004D3CEB">
              <w:rPr>
                <w:rFonts w:ascii="Times New Roman" w:hAnsi="Times New Roman" w:cs="Times New Roman"/>
                <w:color w:val="000000"/>
                <w:sz w:val="24"/>
                <w:szCs w:val="24"/>
              </w:rPr>
              <w:t>5</w:t>
            </w:r>
          </w:p>
        </w:tc>
        <w:tc>
          <w:tcPr>
            <w:tcW w:w="3887" w:type="dxa"/>
          </w:tcPr>
          <w:p w:rsidR="00E32FBC" w:rsidRDefault="00813572" w:rsidP="00311D4C">
            <w:pPr>
              <w:rPr>
                <w:rFonts w:ascii="Times New Roman" w:hAnsi="Times New Roman" w:cs="Times New Roman"/>
                <w:color w:val="000000"/>
                <w:sz w:val="24"/>
                <w:szCs w:val="24"/>
              </w:rPr>
            </w:pPr>
            <w:r>
              <w:rPr>
                <w:rFonts w:ascii="Times New Roman" w:hAnsi="Times New Roman" w:cs="Times New Roman"/>
                <w:color w:val="000000"/>
                <w:sz w:val="24"/>
                <w:szCs w:val="24"/>
              </w:rPr>
              <w:t>6360,90</w:t>
            </w:r>
          </w:p>
        </w:tc>
        <w:tc>
          <w:tcPr>
            <w:tcW w:w="2037" w:type="dxa"/>
          </w:tcPr>
          <w:p w:rsidR="00E32FBC" w:rsidRDefault="00576168" w:rsidP="00311D4C">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32FBC" w:rsidTr="00311D4C">
        <w:trPr>
          <w:trHeight w:val="33"/>
        </w:trPr>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lastRenderedPageBreak/>
              <w:t>Ожидаемые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результаты реализации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p>
        </w:tc>
        <w:tc>
          <w:tcPr>
            <w:tcW w:w="7088" w:type="dxa"/>
            <w:gridSpan w:val="3"/>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муниципальных служащих - 4 чел.</w:t>
            </w:r>
          </w:p>
          <w:p w:rsidR="00E32FBC" w:rsidRDefault="00E32FBC" w:rsidP="00311D4C">
            <w:pPr>
              <w:rPr>
                <w:rFonts w:ascii="Times New Roman" w:hAnsi="Times New Roman" w:cs="Times New Roman"/>
                <w:color w:val="000000"/>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должность в структуре управления муницапального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 - 100,0%</w:t>
            </w:r>
          </w:p>
          <w:p w:rsidR="00E32FBC" w:rsidRPr="001559C7"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Удовлетворенность населения деятельностью администрации</w:t>
            </w:r>
            <w:r w:rsidR="008135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основании опроса -10 баллов</w:t>
            </w:r>
          </w:p>
        </w:tc>
      </w:tr>
    </w:tbl>
    <w:p w:rsidR="00E32FBC" w:rsidRDefault="00E32FBC" w:rsidP="00E32FBC">
      <w:pPr>
        <w:spacing w:after="0" w:line="240" w:lineRule="auto"/>
        <w:rPr>
          <w:rFonts w:ascii="Times New Roman" w:hAnsi="Times New Roman" w:cs="Times New Roman"/>
          <w:sz w:val="24"/>
          <w:szCs w:val="24"/>
        </w:rPr>
      </w:pPr>
    </w:p>
    <w:p w:rsidR="00E32FBC" w:rsidRPr="00692DB9" w:rsidRDefault="00E32FBC" w:rsidP="00E32FBC">
      <w:pPr>
        <w:spacing w:after="0" w:line="240" w:lineRule="auto"/>
        <w:jc w:val="center"/>
        <w:rPr>
          <w:rFonts w:ascii="Times New Roman" w:hAnsi="Times New Roman" w:cs="Times New Roman"/>
          <w:b/>
          <w:sz w:val="24"/>
          <w:szCs w:val="24"/>
        </w:rPr>
      </w:pPr>
      <w:r w:rsidRPr="00692DB9">
        <w:rPr>
          <w:rFonts w:ascii="Times New Roman" w:hAnsi="Times New Roman" w:cs="Times New Roman"/>
          <w:b/>
          <w:sz w:val="24"/>
          <w:szCs w:val="24"/>
        </w:rPr>
        <w:t>I. Общая характеристика, основные проблемы и приоритеты реализации</w:t>
      </w:r>
    </w:p>
    <w:p w:rsidR="00E32FBC" w:rsidRPr="006859F8" w:rsidRDefault="00E32FBC" w:rsidP="00E32FBC">
      <w:pPr>
        <w:spacing w:after="0" w:line="240" w:lineRule="auto"/>
        <w:jc w:val="center"/>
        <w:rPr>
          <w:rFonts w:ascii="Times New Roman" w:hAnsi="Times New Roman" w:cs="Times New Roman"/>
          <w:sz w:val="24"/>
          <w:szCs w:val="24"/>
        </w:rPr>
      </w:pPr>
      <w:r w:rsidRPr="00692DB9">
        <w:rPr>
          <w:rFonts w:ascii="Times New Roman" w:hAnsi="Times New Roman" w:cs="Times New Roman"/>
          <w:b/>
          <w:sz w:val="24"/>
          <w:szCs w:val="24"/>
        </w:rPr>
        <w:t>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Совершенствование правовых основ организации и функционирования</w:t>
      </w:r>
      <w:r>
        <w:rPr>
          <w:rFonts w:ascii="Times New Roman" w:hAnsi="Times New Roman" w:cs="Times New Roman"/>
          <w:sz w:val="24"/>
          <w:szCs w:val="24"/>
        </w:rPr>
        <w:t xml:space="preserve"> местного </w:t>
      </w:r>
      <w:r w:rsidRPr="006859F8">
        <w:rPr>
          <w:rFonts w:ascii="Times New Roman" w:hAnsi="Times New Roman" w:cs="Times New Roman"/>
          <w:sz w:val="24"/>
          <w:szCs w:val="24"/>
        </w:rPr>
        <w:t>самоуправления, уточнение его места и роли в структуре органов</w:t>
      </w:r>
      <w:r>
        <w:rPr>
          <w:rFonts w:ascii="Times New Roman" w:hAnsi="Times New Roman" w:cs="Times New Roman"/>
          <w:sz w:val="24"/>
          <w:szCs w:val="24"/>
        </w:rPr>
        <w:t xml:space="preserve"> власти является </w:t>
      </w:r>
      <w:r w:rsidRPr="006859F8">
        <w:rPr>
          <w:rFonts w:ascii="Times New Roman" w:hAnsi="Times New Roman" w:cs="Times New Roman"/>
          <w:sz w:val="24"/>
          <w:szCs w:val="24"/>
        </w:rPr>
        <w:t>закономерным этапом в развитии органов государственной</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власти и местного самоуправления Российской Федерации.</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Местное самоуправление представляет собой один из элементов</w:t>
      </w:r>
      <w:r>
        <w:rPr>
          <w:rFonts w:ascii="Times New Roman" w:hAnsi="Times New Roman" w:cs="Times New Roman"/>
          <w:sz w:val="24"/>
          <w:szCs w:val="24"/>
        </w:rPr>
        <w:t xml:space="preserve"> политической системы </w:t>
      </w:r>
      <w:r w:rsidRPr="006859F8">
        <w:rPr>
          <w:rFonts w:ascii="Times New Roman" w:hAnsi="Times New Roman" w:cs="Times New Roman"/>
          <w:sz w:val="24"/>
          <w:szCs w:val="24"/>
        </w:rPr>
        <w:t>современной России, обеспечивающих реализацию</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принципа народовласт</w:t>
      </w:r>
      <w:r>
        <w:rPr>
          <w:rFonts w:ascii="Times New Roman" w:hAnsi="Times New Roman" w:cs="Times New Roman"/>
          <w:sz w:val="24"/>
          <w:szCs w:val="24"/>
        </w:rPr>
        <w:t xml:space="preserve">ия. Будучи </w:t>
      </w:r>
      <w:r w:rsidRPr="006859F8">
        <w:rPr>
          <w:rFonts w:ascii="Times New Roman" w:hAnsi="Times New Roman" w:cs="Times New Roman"/>
          <w:sz w:val="24"/>
          <w:szCs w:val="24"/>
        </w:rPr>
        <w:t>максимально приближенным к населению,</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оно является</w:t>
      </w:r>
      <w:r>
        <w:rPr>
          <w:rFonts w:ascii="Times New Roman" w:hAnsi="Times New Roman" w:cs="Times New Roman"/>
          <w:sz w:val="24"/>
          <w:szCs w:val="24"/>
        </w:rPr>
        <w:t xml:space="preserve"> центральным звеном в механизме </w:t>
      </w:r>
      <w:r w:rsidRPr="006859F8">
        <w:rPr>
          <w:rFonts w:ascii="Times New Roman" w:hAnsi="Times New Roman" w:cs="Times New Roman"/>
          <w:sz w:val="24"/>
          <w:szCs w:val="24"/>
        </w:rPr>
        <w:t>взаимодействия гражданского</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общества и государства.</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Для </w:t>
      </w:r>
      <w:r>
        <w:rPr>
          <w:rFonts w:ascii="Times New Roman" w:hAnsi="Times New Roman" w:cs="Times New Roman"/>
          <w:sz w:val="24"/>
          <w:szCs w:val="24"/>
        </w:rPr>
        <w:t>совершенствования</w:t>
      </w:r>
      <w:r w:rsidRPr="006859F8">
        <w:rPr>
          <w:rFonts w:ascii="Times New Roman" w:hAnsi="Times New Roman" w:cs="Times New Roman"/>
          <w:sz w:val="24"/>
          <w:szCs w:val="24"/>
        </w:rPr>
        <w:t xml:space="preserve"> муниципального управления органам</w:t>
      </w:r>
      <w:r>
        <w:rPr>
          <w:rFonts w:ascii="Times New Roman" w:hAnsi="Times New Roman" w:cs="Times New Roman"/>
          <w:sz w:val="24"/>
          <w:szCs w:val="24"/>
        </w:rPr>
        <w:t xml:space="preserve"> местного </w:t>
      </w:r>
      <w:r w:rsidRPr="006859F8">
        <w:rPr>
          <w:rFonts w:ascii="Times New Roman" w:hAnsi="Times New Roman" w:cs="Times New Roman"/>
          <w:sz w:val="24"/>
          <w:szCs w:val="24"/>
        </w:rPr>
        <w:t>самоуправления необходимо выстраивать партнерские отношения с</w:t>
      </w:r>
      <w:r>
        <w:rPr>
          <w:rFonts w:ascii="Times New Roman" w:hAnsi="Times New Roman" w:cs="Times New Roman"/>
          <w:sz w:val="24"/>
          <w:szCs w:val="24"/>
        </w:rPr>
        <w:t xml:space="preserve"> основными субъектами, </w:t>
      </w:r>
      <w:r w:rsidRPr="006859F8">
        <w:rPr>
          <w:rFonts w:ascii="Times New Roman" w:hAnsi="Times New Roman" w:cs="Times New Roman"/>
          <w:sz w:val="24"/>
          <w:szCs w:val="24"/>
        </w:rPr>
        <w:t>оказывающими влияние на развитие муниципального</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образ</w:t>
      </w:r>
      <w:r>
        <w:rPr>
          <w:rFonts w:ascii="Times New Roman" w:hAnsi="Times New Roman" w:cs="Times New Roman"/>
          <w:sz w:val="24"/>
          <w:szCs w:val="24"/>
        </w:rPr>
        <w:t xml:space="preserve">ования - населением, бизнесом и </w:t>
      </w:r>
      <w:r w:rsidRPr="006859F8">
        <w:rPr>
          <w:rFonts w:ascii="Times New Roman" w:hAnsi="Times New Roman" w:cs="Times New Roman"/>
          <w:sz w:val="24"/>
          <w:szCs w:val="24"/>
        </w:rPr>
        <w:t>научными учреждениями.</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Общие правовые, территориальные, организационные и экономические</w:t>
      </w:r>
      <w:r>
        <w:rPr>
          <w:rFonts w:ascii="Times New Roman" w:hAnsi="Times New Roman" w:cs="Times New Roman"/>
          <w:sz w:val="24"/>
          <w:szCs w:val="24"/>
        </w:rPr>
        <w:t xml:space="preserve"> принципы </w:t>
      </w:r>
      <w:r w:rsidRPr="006859F8">
        <w:rPr>
          <w:rFonts w:ascii="Times New Roman" w:hAnsi="Times New Roman" w:cs="Times New Roman"/>
          <w:sz w:val="24"/>
          <w:szCs w:val="24"/>
        </w:rPr>
        <w:t>организации местного самоуправления устанавливает Федеральный</w:t>
      </w:r>
      <w:r>
        <w:rPr>
          <w:rFonts w:ascii="Times New Roman" w:hAnsi="Times New Roman" w:cs="Times New Roman"/>
          <w:sz w:val="24"/>
          <w:szCs w:val="24"/>
        </w:rPr>
        <w:t xml:space="preserve"> закон от 06.10.2003г. </w:t>
      </w:r>
      <w:r w:rsidRPr="006859F8">
        <w:rPr>
          <w:rFonts w:ascii="Times New Roman" w:hAnsi="Times New Roman" w:cs="Times New Roman"/>
          <w:sz w:val="24"/>
          <w:szCs w:val="24"/>
        </w:rPr>
        <w:t xml:space="preserve">№131-ФЗ </w:t>
      </w:r>
      <w:r>
        <w:rPr>
          <w:rFonts w:ascii="Times New Roman" w:hAnsi="Times New Roman" w:cs="Times New Roman"/>
          <w:sz w:val="24"/>
          <w:szCs w:val="24"/>
        </w:rPr>
        <w:t>"</w:t>
      </w:r>
      <w:r w:rsidRPr="006859F8">
        <w:rPr>
          <w:rFonts w:ascii="Times New Roman" w:hAnsi="Times New Roman" w:cs="Times New Roman"/>
          <w:sz w:val="24"/>
          <w:szCs w:val="24"/>
        </w:rPr>
        <w:t>Об общих принципах организации местного</w:t>
      </w:r>
      <w:r>
        <w:rPr>
          <w:rFonts w:ascii="Times New Roman" w:hAnsi="Times New Roman" w:cs="Times New Roman"/>
          <w:sz w:val="24"/>
          <w:szCs w:val="24"/>
        </w:rPr>
        <w:t xml:space="preserve"> самоуправления в Российской </w:t>
      </w:r>
      <w:r w:rsidRPr="006859F8">
        <w:rPr>
          <w:rFonts w:ascii="Times New Roman" w:hAnsi="Times New Roman" w:cs="Times New Roman"/>
          <w:sz w:val="24"/>
          <w:szCs w:val="24"/>
        </w:rPr>
        <w:t>Федерации</w:t>
      </w:r>
      <w:r>
        <w:rPr>
          <w:rFonts w:ascii="Times New Roman" w:hAnsi="Times New Roman" w:cs="Times New Roman"/>
          <w:sz w:val="24"/>
          <w:szCs w:val="24"/>
        </w:rPr>
        <w:t>"</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Объектом муниципального управления является муниципальное образование– населенная территория, на которой осуществляется местное самоуправление. В</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качестве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субъекта</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выступает</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население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муниципального</w:t>
      </w:r>
      <w:r>
        <w:rPr>
          <w:rFonts w:ascii="Times New Roman" w:hAnsi="Times New Roman" w:cs="Times New Roman"/>
          <w:sz w:val="24"/>
          <w:szCs w:val="24"/>
        </w:rPr>
        <w:t xml:space="preserve"> образования</w:t>
      </w:r>
      <w:r w:rsidRPr="006859F8">
        <w:rPr>
          <w:rFonts w:ascii="Times New Roman" w:hAnsi="Times New Roman" w:cs="Times New Roman"/>
          <w:sz w:val="24"/>
          <w:szCs w:val="24"/>
        </w:rPr>
        <w:t>,</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объединенное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общими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интересами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в</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решении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местных</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проблем</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жизнеобеспечения и ра</w:t>
      </w:r>
      <w:r>
        <w:rPr>
          <w:rFonts w:ascii="Times New Roman" w:hAnsi="Times New Roman" w:cs="Times New Roman"/>
          <w:sz w:val="24"/>
          <w:szCs w:val="24"/>
        </w:rPr>
        <w:t xml:space="preserve">звития, - местное сообщество, а </w:t>
      </w:r>
      <w:r w:rsidRPr="006859F8">
        <w:rPr>
          <w:rFonts w:ascii="Times New Roman" w:hAnsi="Times New Roman" w:cs="Times New Roman"/>
          <w:sz w:val="24"/>
          <w:szCs w:val="24"/>
        </w:rPr>
        <w:t>также органы местногосамоуправления.Предметмуниципальногоуправления–регулированиесоциально-экономических процессов на территории муниципального образования</w:t>
      </w:r>
      <w:r>
        <w:rPr>
          <w:rFonts w:ascii="Times New Roman" w:hAnsi="Times New Roman" w:cs="Times New Roman"/>
          <w:sz w:val="24"/>
          <w:szCs w:val="24"/>
        </w:rPr>
        <w:t xml:space="preserve"> в интересах </w:t>
      </w:r>
      <w:r w:rsidRPr="006859F8">
        <w:rPr>
          <w:rFonts w:ascii="Times New Roman" w:hAnsi="Times New Roman" w:cs="Times New Roman"/>
          <w:sz w:val="24"/>
          <w:szCs w:val="24"/>
        </w:rPr>
        <w:t>местного сообщества и на основе эффективного использования</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местных ресурсов.</w:t>
      </w:r>
      <w:r>
        <w:rPr>
          <w:rFonts w:ascii="Times New Roman" w:hAnsi="Times New Roman" w:cs="Times New Roman"/>
          <w:sz w:val="24"/>
          <w:szCs w:val="24"/>
        </w:rPr>
        <w:tab/>
      </w:r>
      <w:r w:rsidRPr="006859F8">
        <w:rPr>
          <w:rFonts w:ascii="Times New Roman" w:hAnsi="Times New Roman" w:cs="Times New Roman"/>
          <w:sz w:val="24"/>
          <w:szCs w:val="24"/>
        </w:rPr>
        <w:t xml:space="preserve">Деятельность местного самоуправления </w:t>
      </w:r>
      <w:r>
        <w:rPr>
          <w:rFonts w:ascii="Times New Roman" w:hAnsi="Times New Roman" w:cs="Times New Roman"/>
          <w:sz w:val="24"/>
          <w:szCs w:val="24"/>
        </w:rPr>
        <w:t>муниципального образования "Сосново- Озерское"</w:t>
      </w:r>
      <w:r w:rsidRPr="006859F8">
        <w:rPr>
          <w:rFonts w:ascii="Times New Roman" w:hAnsi="Times New Roman" w:cs="Times New Roman"/>
          <w:sz w:val="24"/>
          <w:szCs w:val="24"/>
        </w:rPr>
        <w:t>, реформирование ее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структуры, форм и методов работы позволяет:</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рационально распределять полномочия и обязанности должностных лиц,</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организовывать структуру Администрации на успешную реализацию</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 xml:space="preserve">программы социально-экономического развития </w:t>
      </w:r>
      <w:r>
        <w:rPr>
          <w:rFonts w:ascii="Times New Roman" w:hAnsi="Times New Roman" w:cs="Times New Roman"/>
          <w:sz w:val="24"/>
          <w:szCs w:val="24"/>
        </w:rPr>
        <w:t>муниципального образования</w:t>
      </w:r>
      <w:r w:rsidRPr="006859F8">
        <w:rPr>
          <w:rFonts w:ascii="Times New Roman" w:hAnsi="Times New Roman" w:cs="Times New Roman"/>
          <w:sz w:val="24"/>
          <w:szCs w:val="24"/>
        </w:rPr>
        <w:t>, оптимальное</w:t>
      </w:r>
      <w:r>
        <w:rPr>
          <w:rFonts w:ascii="Times New Roman" w:hAnsi="Times New Roman" w:cs="Times New Roman"/>
          <w:sz w:val="24"/>
          <w:szCs w:val="24"/>
        </w:rPr>
        <w:t xml:space="preserve"> использование средств </w:t>
      </w:r>
      <w:r w:rsidRPr="006859F8">
        <w:rPr>
          <w:rFonts w:ascii="Times New Roman" w:hAnsi="Times New Roman" w:cs="Times New Roman"/>
          <w:sz w:val="24"/>
          <w:szCs w:val="24"/>
        </w:rPr>
        <w:t>местного бюджета;</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ввести комплексную систему планирования и отчетности, повышать</w:t>
      </w:r>
      <w:r>
        <w:rPr>
          <w:rFonts w:ascii="Times New Roman" w:hAnsi="Times New Roman" w:cs="Times New Roman"/>
          <w:sz w:val="24"/>
          <w:szCs w:val="24"/>
        </w:rPr>
        <w:t xml:space="preserve"> исполнительскую </w:t>
      </w:r>
      <w:r w:rsidRPr="006859F8">
        <w:rPr>
          <w:rFonts w:ascii="Times New Roman" w:hAnsi="Times New Roman" w:cs="Times New Roman"/>
          <w:sz w:val="24"/>
          <w:szCs w:val="24"/>
        </w:rPr>
        <w:t>дисциплину и ответственность за качество работы с</w:t>
      </w:r>
      <w:r w:rsidR="001A06B5">
        <w:rPr>
          <w:rFonts w:ascii="Times New Roman" w:hAnsi="Times New Roman" w:cs="Times New Roman"/>
          <w:sz w:val="24"/>
          <w:szCs w:val="24"/>
        </w:rPr>
        <w:t xml:space="preserve"> </w:t>
      </w:r>
      <w:r w:rsidRPr="006859F8">
        <w:rPr>
          <w:rFonts w:ascii="Times New Roman" w:hAnsi="Times New Roman" w:cs="Times New Roman"/>
          <w:sz w:val="24"/>
          <w:szCs w:val="24"/>
        </w:rPr>
        <w:t>документами и обращениями граждан;</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использовать опыт работы органов местного самоуправления других</w:t>
      </w:r>
      <w:r>
        <w:rPr>
          <w:rFonts w:ascii="Times New Roman" w:hAnsi="Times New Roman" w:cs="Times New Roman"/>
          <w:sz w:val="24"/>
          <w:szCs w:val="24"/>
        </w:rPr>
        <w:t xml:space="preserve"> районов и </w:t>
      </w:r>
      <w:r w:rsidRPr="006859F8">
        <w:rPr>
          <w:rFonts w:ascii="Times New Roman" w:hAnsi="Times New Roman" w:cs="Times New Roman"/>
          <w:sz w:val="24"/>
          <w:szCs w:val="24"/>
        </w:rPr>
        <w:t>регионов;</w:t>
      </w:r>
    </w:p>
    <w:p w:rsidR="00E32FBC" w:rsidRPr="000E58E9"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E58E9">
        <w:rPr>
          <w:rFonts w:ascii="Times New Roman" w:hAnsi="Times New Roman" w:cs="Times New Roman"/>
          <w:sz w:val="24"/>
          <w:szCs w:val="24"/>
        </w:rPr>
        <w:t>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Решение экономических, социальных и иных задач как на государственном уровне, так и на уровне местного самоуправления невозможно без проведения кадровой политики, формирования кадровой стратегии органов местного самоуправления, работы по управлению персоналом.</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 xml:space="preserve">Эффективность кадровой политики и успешность реформирования и развития системы муниципальной службы зависит от разработки и реализации мероприятий, направленных на </w:t>
      </w:r>
      <w:r w:rsidRPr="000E58E9">
        <w:rPr>
          <w:rFonts w:ascii="Times New Roman" w:hAnsi="Times New Roman" w:cs="Times New Roman"/>
          <w:sz w:val="24"/>
          <w:szCs w:val="24"/>
        </w:rPr>
        <w:lastRenderedPageBreak/>
        <w:t>модернизацию муниципальной службы как единой системы, а также на практическое применение новых технологий муниципального управления. 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исполнения полномочий органов местного самоуправления, должна активно взаимодействовать с институтами гражданского общества.</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В соответствии с федеральным законодательством и законодательством Республики Бурятия о муниципальной службе применяются аттестационные процедуры для оценки служебной деятельности служащих, обеспечивается участие независимых экспертов в аттестационных, конкурсных комиссиях и в комиссиях по соблюдению требований к служебному поведению и урегулированию конфликта интересов на государственной службе.</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Развитие институтов муниципальной службы ставит новые задачи по повышению качества профессиональной подготовки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Необходимо решение следующих задач:</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color w:val="052635"/>
          <w:sz w:val="24"/>
          <w:szCs w:val="24"/>
          <w:shd w:val="clear" w:color="auto" w:fill="FFFFFF"/>
        </w:rPr>
        <w:t xml:space="preserve">-  </w:t>
      </w:r>
      <w:r w:rsidRPr="000E58E9">
        <w:rPr>
          <w:rFonts w:ascii="Times New Roman" w:hAnsi="Times New Roman" w:cs="Times New Roman"/>
          <w:sz w:val="24"/>
          <w:szCs w:val="24"/>
          <w:shd w:val="clear" w:color="auto" w:fill="FFFFFF"/>
        </w:rPr>
        <w:t>повышение квалификации муниципальных служащих, в том числе специалистов по финансовой работе, специалистов в сфере размещения закупок для обеспечения  муниципальных нужд.</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развитие нормативной правовой базы органов местного самоуправления муниципального образования «Сосново-Озерское» по вопросам муниципальной службы;</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совершенствование системы управления муниципальной службой;</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взаимосвязи муниципальной и государственной гражданской службы;</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повышение эффективности профессиональной подготовки, профессиональной переподготовки и повышения квалификации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 xml:space="preserve">   -   реализация мероприятий по проведению ротации муниципальных служащих;</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внедрение эффективных кадровых технологий, направленных на повышение профессиональной компетентности, расширение кадрового потенциала;</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разработка и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развития системы гарантий муниципальным служащим;</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повышение ответственности муниципальных служащих за результаты своей деятельности;</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открытости и прозрачности муниципальной службы.</w:t>
      </w:r>
    </w:p>
    <w:p w:rsidR="00E32FBC" w:rsidRPr="000E58E9" w:rsidRDefault="00E32FBC" w:rsidP="00E32FBC">
      <w:pPr>
        <w:widowControl w:val="0"/>
        <w:autoSpaceDE w:val="0"/>
        <w:autoSpaceDN w:val="0"/>
        <w:adjustRightInd w:val="0"/>
        <w:spacing w:after="0"/>
        <w:ind w:firstLine="708"/>
        <w:jc w:val="both"/>
        <w:rPr>
          <w:rFonts w:ascii="Times New Roman" w:hAnsi="Times New Roman" w:cs="Times New Roman"/>
          <w:sz w:val="24"/>
          <w:szCs w:val="24"/>
        </w:rPr>
      </w:pPr>
      <w:r w:rsidRPr="000E58E9">
        <w:rPr>
          <w:rFonts w:ascii="Times New Roman" w:hAnsi="Times New Roman" w:cs="Times New Roman"/>
          <w:sz w:val="24"/>
          <w:szCs w:val="24"/>
        </w:rPr>
        <w:t>Необходимость решения вопроса развития муниципальной службы программным методом обосновывается тем, что кадровый потенциал органов местного самоуправления выступает основным источником при формировании резерва кадров различного уровня, включая систему муниципального управления, что обусловливает единство подхода к профессиональной переподготовке, повышению квалификации и стажировке управленческих кадров.</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Одним из главных условий развития местного самоуправления как эффективного инструмента практического воплощения принципа народовластия в нашей стране является непосредственное участие населения в осуществлении местного самоуправления. Решающее значение для становления полноценного местного самоуправления имеет самоорганизация населения для решения вопросов своей жизнедеятельности и благополучия территории проживания.</w:t>
      </w:r>
    </w:p>
    <w:p w:rsidR="00E32FBC" w:rsidRPr="00FD7A39"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II. Цели и задачи 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859F8">
        <w:rPr>
          <w:rFonts w:ascii="Times New Roman" w:hAnsi="Times New Roman" w:cs="Times New Roman"/>
          <w:sz w:val="24"/>
          <w:szCs w:val="24"/>
        </w:rPr>
        <w:t>Основной цел</w:t>
      </w:r>
      <w:r>
        <w:rPr>
          <w:rFonts w:ascii="Times New Roman" w:hAnsi="Times New Roman" w:cs="Times New Roman"/>
          <w:sz w:val="24"/>
          <w:szCs w:val="24"/>
        </w:rPr>
        <w:t xml:space="preserve">ью Программы является повышение </w:t>
      </w:r>
      <w:r w:rsidRPr="006859F8">
        <w:rPr>
          <w:rFonts w:ascii="Times New Roman" w:hAnsi="Times New Roman" w:cs="Times New Roman"/>
          <w:sz w:val="24"/>
          <w:szCs w:val="24"/>
        </w:rPr>
        <w:t>эффективности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 xml:space="preserve">деятельности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.Достижение цели обеспечивается путем решения следующих основных</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задач:</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реализация </w:t>
      </w:r>
      <w:r>
        <w:rPr>
          <w:rFonts w:ascii="Times New Roman" w:hAnsi="Times New Roman" w:cs="Times New Roman"/>
          <w:sz w:val="24"/>
          <w:szCs w:val="24"/>
        </w:rPr>
        <w:t>планов</w:t>
      </w:r>
      <w:r w:rsidR="00813572">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повышение эффективности муниципальной службы;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информационно-аналитическое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обеспечение,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мониторинг</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прогнозир</w:t>
      </w:r>
      <w:r>
        <w:rPr>
          <w:rFonts w:ascii="Times New Roman" w:hAnsi="Times New Roman" w:cs="Times New Roman"/>
          <w:sz w:val="24"/>
          <w:szCs w:val="24"/>
        </w:rPr>
        <w:t>ование социально-экономической сферы</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внедрение информационных технологий;</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рост качества и доступности государственных и муниципальных услуг;</w:t>
      </w:r>
    </w:p>
    <w:p w:rsidR="00E32FBC" w:rsidRDefault="00E32FBC" w:rsidP="00E32FBC">
      <w:pPr>
        <w:spacing w:after="0" w:line="240" w:lineRule="auto"/>
        <w:ind w:firstLine="708"/>
        <w:jc w:val="both"/>
        <w:rPr>
          <w:rFonts w:ascii="Times New Roman" w:hAnsi="Times New Roman" w:cs="Times New Roman"/>
          <w:sz w:val="24"/>
          <w:szCs w:val="24"/>
        </w:rPr>
      </w:pPr>
      <w:r w:rsidRPr="006859F8">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долгосрочной сбалансированности и </w:t>
      </w:r>
      <w:r w:rsidRPr="006859F8">
        <w:rPr>
          <w:rFonts w:ascii="Times New Roman" w:hAnsi="Times New Roman" w:cs="Times New Roman"/>
          <w:sz w:val="24"/>
          <w:szCs w:val="24"/>
        </w:rPr>
        <w:t xml:space="preserve">устойчивости бюджетной системы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управление муниципальными финансами </w:t>
      </w:r>
      <w:r>
        <w:rPr>
          <w:rFonts w:ascii="Times New Roman" w:hAnsi="Times New Roman" w:cs="Times New Roman"/>
          <w:sz w:val="24"/>
          <w:szCs w:val="24"/>
        </w:rPr>
        <w:t>муниципального образования</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III. Показатели (индикаторы) достижения целей и решения задач</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Сведения о показателях </w:t>
      </w:r>
      <w:r w:rsidRPr="006859F8">
        <w:rPr>
          <w:rFonts w:ascii="Times New Roman" w:hAnsi="Times New Roman" w:cs="Times New Roman"/>
          <w:sz w:val="24"/>
          <w:szCs w:val="24"/>
        </w:rPr>
        <w:t>(индикаторах) Программы и их значениях погодам реали</w:t>
      </w:r>
      <w:r>
        <w:rPr>
          <w:rFonts w:ascii="Times New Roman" w:hAnsi="Times New Roman" w:cs="Times New Roman"/>
          <w:sz w:val="24"/>
          <w:szCs w:val="24"/>
        </w:rPr>
        <w:t>зации приведены в таблице 1</w:t>
      </w:r>
    </w:p>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903" w:type="dxa"/>
        <w:tblInd w:w="93" w:type="dxa"/>
        <w:tblLayout w:type="fixed"/>
        <w:tblLook w:val="0000"/>
      </w:tblPr>
      <w:tblGrid>
        <w:gridCol w:w="724"/>
        <w:gridCol w:w="3827"/>
        <w:gridCol w:w="891"/>
        <w:gridCol w:w="976"/>
        <w:gridCol w:w="1110"/>
        <w:gridCol w:w="1415"/>
        <w:gridCol w:w="960"/>
      </w:tblGrid>
      <w:tr w:rsidR="00E32FBC" w:rsidTr="00311D4C">
        <w:trPr>
          <w:trHeight w:val="300"/>
        </w:trPr>
        <w:tc>
          <w:tcPr>
            <w:tcW w:w="724"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 п/п</w:t>
            </w:r>
          </w:p>
        </w:tc>
        <w:tc>
          <w:tcPr>
            <w:tcW w:w="3827"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Показатель (индикатор) наименование</w:t>
            </w:r>
          </w:p>
        </w:tc>
        <w:tc>
          <w:tcPr>
            <w:tcW w:w="891"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Ед. измерения</w:t>
            </w:r>
          </w:p>
        </w:tc>
        <w:tc>
          <w:tcPr>
            <w:tcW w:w="976" w:type="dxa"/>
            <w:vMerge w:val="restart"/>
            <w:tcBorders>
              <w:top w:val="single" w:sz="4" w:space="0" w:color="auto"/>
              <w:left w:val="single" w:sz="4" w:space="0" w:color="auto"/>
              <w:right w:val="single" w:sz="4" w:space="0" w:color="auto"/>
            </w:tcBorders>
          </w:tcPr>
          <w:p w:rsidR="00E32FBC" w:rsidRPr="00027225" w:rsidRDefault="00E31A53" w:rsidP="004D3CE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Оценка 202</w:t>
            </w:r>
            <w:r w:rsidR="004D3CEB">
              <w:rPr>
                <w:rFonts w:ascii="Times New Roman" w:hAnsi="Times New Roman" w:cs="Times New Roman"/>
                <w:color w:val="000000"/>
                <w:sz w:val="24"/>
                <w:szCs w:val="24"/>
              </w:rPr>
              <w:t>2</w:t>
            </w:r>
            <w:r w:rsidR="00E32FBC" w:rsidRPr="00027225">
              <w:rPr>
                <w:rFonts w:ascii="Times New Roman" w:hAnsi="Times New Roman" w:cs="Times New Roman"/>
                <w:color w:val="000000"/>
                <w:sz w:val="24"/>
                <w:szCs w:val="24"/>
              </w:rPr>
              <w:t xml:space="preserve"> г.</w:t>
            </w:r>
          </w:p>
        </w:tc>
        <w:tc>
          <w:tcPr>
            <w:tcW w:w="1110" w:type="dxa"/>
            <w:vMerge w:val="restart"/>
            <w:tcBorders>
              <w:top w:val="single" w:sz="4" w:space="0" w:color="auto"/>
              <w:left w:val="single" w:sz="4" w:space="0" w:color="auto"/>
              <w:bottom w:val="single" w:sz="4" w:space="0" w:color="auto"/>
              <w:right w:val="single" w:sz="4" w:space="0" w:color="auto"/>
            </w:tcBorders>
          </w:tcPr>
          <w:p w:rsidR="00E32FBC" w:rsidRPr="00027225" w:rsidRDefault="00E31A53" w:rsidP="004D3CE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План 202</w:t>
            </w:r>
            <w:r w:rsidR="004D3CEB">
              <w:rPr>
                <w:rFonts w:ascii="Times New Roman" w:hAnsi="Times New Roman" w:cs="Times New Roman"/>
                <w:color w:val="000000"/>
                <w:sz w:val="24"/>
                <w:szCs w:val="24"/>
              </w:rPr>
              <w:t>3</w:t>
            </w:r>
            <w:r w:rsidR="00E32FBC" w:rsidRPr="00027225">
              <w:rPr>
                <w:rFonts w:ascii="Times New Roman" w:hAnsi="Times New Roman" w:cs="Times New Roman"/>
                <w:color w:val="000000"/>
                <w:sz w:val="24"/>
                <w:szCs w:val="24"/>
              </w:rPr>
              <w:t xml:space="preserve"> г.</w:t>
            </w:r>
          </w:p>
        </w:tc>
        <w:tc>
          <w:tcPr>
            <w:tcW w:w="2375" w:type="dxa"/>
            <w:gridSpan w:val="2"/>
            <w:tcBorders>
              <w:top w:val="single" w:sz="4" w:space="0" w:color="auto"/>
              <w:left w:val="nil"/>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Значения показателей (индикаторов) по годам</w:t>
            </w:r>
          </w:p>
        </w:tc>
      </w:tr>
      <w:tr w:rsidR="00E32FBC" w:rsidTr="00311D4C">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891"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976" w:type="dxa"/>
            <w:vMerge/>
            <w:tcBorders>
              <w:left w:val="single" w:sz="4" w:space="0" w:color="auto"/>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p>
        </w:tc>
        <w:tc>
          <w:tcPr>
            <w:tcW w:w="1110"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1415" w:type="dxa"/>
            <w:tcBorders>
              <w:top w:val="nil"/>
              <w:left w:val="nil"/>
              <w:bottom w:val="single" w:sz="4" w:space="0" w:color="auto"/>
              <w:right w:val="single" w:sz="4" w:space="0" w:color="auto"/>
            </w:tcBorders>
          </w:tcPr>
          <w:p w:rsidR="00E32FBC" w:rsidRPr="00027225" w:rsidRDefault="00E31A53" w:rsidP="004D3CE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r w:rsidR="004D3CEB">
              <w:rPr>
                <w:rFonts w:ascii="Times New Roman" w:hAnsi="Times New Roman" w:cs="Times New Roman"/>
                <w:color w:val="000000"/>
                <w:sz w:val="24"/>
                <w:szCs w:val="24"/>
              </w:rPr>
              <w:t>4</w:t>
            </w:r>
            <w:r w:rsidR="00E32FBC" w:rsidRPr="00027225">
              <w:rPr>
                <w:rFonts w:ascii="Times New Roman" w:hAnsi="Times New Roman" w:cs="Times New Roman"/>
                <w:color w:val="000000"/>
                <w:sz w:val="24"/>
                <w:szCs w:val="24"/>
              </w:rPr>
              <w:t xml:space="preserve"> г.</w:t>
            </w:r>
          </w:p>
        </w:tc>
        <w:tc>
          <w:tcPr>
            <w:tcW w:w="960" w:type="dxa"/>
            <w:tcBorders>
              <w:top w:val="nil"/>
              <w:left w:val="nil"/>
              <w:bottom w:val="single" w:sz="4" w:space="0" w:color="auto"/>
              <w:right w:val="single" w:sz="4" w:space="0" w:color="auto"/>
            </w:tcBorders>
          </w:tcPr>
          <w:p w:rsidR="00E32FBC" w:rsidRPr="00027225" w:rsidRDefault="00E32FBC" w:rsidP="004D3CE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r w:rsidR="004D3CEB">
              <w:rPr>
                <w:rFonts w:ascii="Times New Roman" w:hAnsi="Times New Roman" w:cs="Times New Roman"/>
                <w:color w:val="000000"/>
                <w:sz w:val="24"/>
                <w:szCs w:val="24"/>
              </w:rPr>
              <w:t>5</w:t>
            </w:r>
            <w:r w:rsidRPr="00027225">
              <w:rPr>
                <w:rFonts w:ascii="Times New Roman" w:hAnsi="Times New Roman" w:cs="Times New Roman"/>
                <w:color w:val="000000"/>
                <w:sz w:val="24"/>
                <w:szCs w:val="24"/>
              </w:rPr>
              <w:t xml:space="preserve"> г.</w:t>
            </w:r>
          </w:p>
        </w:tc>
      </w:tr>
      <w:tr w:rsidR="00E32FBC" w:rsidTr="00311D4C">
        <w:trPr>
          <w:trHeight w:val="600"/>
        </w:trPr>
        <w:tc>
          <w:tcPr>
            <w:tcW w:w="9903" w:type="dxa"/>
            <w:gridSpan w:val="7"/>
            <w:tcBorders>
              <w:top w:val="single" w:sz="4" w:space="0" w:color="auto"/>
              <w:left w:val="single" w:sz="4" w:space="0" w:color="auto"/>
              <w:bottom w:val="single" w:sz="4" w:space="0" w:color="auto"/>
              <w:right w:val="single" w:sz="4" w:space="0" w:color="000000"/>
            </w:tcBorders>
          </w:tcPr>
          <w:p w:rsidR="00E32FBC" w:rsidRPr="00027225" w:rsidRDefault="00E32FBC" w:rsidP="00311D4C">
            <w:pPr>
              <w:spacing w:after="0" w:line="240" w:lineRule="auto"/>
              <w:jc w:val="center"/>
              <w:rPr>
                <w:rFonts w:ascii="Times New Roman" w:hAnsi="Times New Roman" w:cs="Times New Roman"/>
                <w:sz w:val="24"/>
                <w:szCs w:val="24"/>
              </w:rPr>
            </w:pPr>
            <w:r w:rsidRPr="00027225">
              <w:rPr>
                <w:rFonts w:ascii="Times New Roman" w:hAnsi="Times New Roman" w:cs="Times New Roman"/>
                <w:sz w:val="24"/>
                <w:szCs w:val="24"/>
              </w:rPr>
              <w:t>"Совершенствование муниципального управления</w:t>
            </w:r>
          </w:p>
          <w:p w:rsidR="00E32FBC" w:rsidRPr="00027225" w:rsidRDefault="00E32FBC" w:rsidP="004D3CEB">
            <w:pPr>
              <w:spacing w:after="0"/>
              <w:jc w:val="center"/>
              <w:rPr>
                <w:rFonts w:ascii="Times New Roman" w:hAnsi="Times New Roman" w:cs="Times New Roman"/>
                <w:color w:val="000000"/>
                <w:sz w:val="24"/>
                <w:szCs w:val="24"/>
              </w:rPr>
            </w:pPr>
            <w:r w:rsidRPr="00027225">
              <w:rPr>
                <w:rFonts w:ascii="Times New Roman" w:hAnsi="Times New Roman" w:cs="Times New Roman"/>
                <w:sz w:val="24"/>
                <w:szCs w:val="24"/>
              </w:rPr>
              <w:t>муниципального образо</w:t>
            </w:r>
            <w:r w:rsidR="0042695B">
              <w:rPr>
                <w:rFonts w:ascii="Times New Roman" w:hAnsi="Times New Roman" w:cs="Times New Roman"/>
                <w:sz w:val="24"/>
                <w:szCs w:val="24"/>
              </w:rPr>
              <w:t xml:space="preserve">вания "Сосново-Озерское" на </w:t>
            </w:r>
            <w:r w:rsidR="004D3CEB">
              <w:rPr>
                <w:rFonts w:ascii="Times New Roman" w:hAnsi="Times New Roman" w:cs="Times New Roman"/>
                <w:sz w:val="24"/>
                <w:szCs w:val="24"/>
              </w:rPr>
              <w:t>2023-2025</w:t>
            </w:r>
            <w:r w:rsidRPr="00027225">
              <w:rPr>
                <w:rFonts w:ascii="Times New Roman" w:hAnsi="Times New Roman" w:cs="Times New Roman"/>
                <w:sz w:val="24"/>
                <w:szCs w:val="24"/>
              </w:rPr>
              <w:t xml:space="preserve"> годы"</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sidRPr="00027225">
              <w:rPr>
                <w:rFonts w:ascii="Times New Roman" w:hAnsi="Times New Roman" w:cs="Times New Roman"/>
                <w:color w:val="000000"/>
                <w:sz w:val="24"/>
                <w:szCs w:val="24"/>
              </w:rPr>
              <w:t>1</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027225">
              <w:rPr>
                <w:rFonts w:ascii="Times New Roman" w:hAnsi="Times New Roman" w:cs="Times New Roman"/>
                <w:color w:val="000000"/>
                <w:sz w:val="24"/>
                <w:szCs w:val="24"/>
              </w:rPr>
              <w:t>Количество муниципальных служащих</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чел.</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w:t>
            </w:r>
            <w:r>
              <w:rPr>
                <w:rFonts w:ascii="Times New Roman" w:hAnsi="Times New Roman"/>
                <w:noProof/>
              </w:rPr>
              <w:t>ть в структуре управления муници</w:t>
            </w:r>
            <w:r w:rsidRPr="00A51CDD">
              <w:rPr>
                <w:rFonts w:ascii="Times New Roman" w:hAnsi="Times New Roman"/>
                <w:noProof/>
              </w:rPr>
              <w:t>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027225">
              <w:rPr>
                <w:rFonts w:ascii="Times New Roman" w:hAnsi="Times New Roman" w:cs="Times New Roman"/>
                <w:color w:val="000000"/>
                <w:sz w:val="24"/>
                <w:szCs w:val="24"/>
              </w:rPr>
              <w:t>Оценка деятельности муниципальных служащих от 1-до 1</w:t>
            </w:r>
            <w:r>
              <w:rPr>
                <w:rFonts w:ascii="Times New Roman" w:hAnsi="Times New Roman" w:cs="Times New Roman"/>
                <w:color w:val="000000"/>
                <w:sz w:val="24"/>
                <w:szCs w:val="24"/>
              </w:rPr>
              <w:t>0</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баллы</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IV. Описание ожидаемых результатов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В результате реализации Программы должно быть обеспечено:</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достижение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качественного</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уровня</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муниципальными</w:t>
      </w:r>
      <w:r>
        <w:rPr>
          <w:rFonts w:ascii="Times New Roman" w:hAnsi="Times New Roman" w:cs="Times New Roman"/>
          <w:sz w:val="24"/>
          <w:szCs w:val="24"/>
        </w:rPr>
        <w:t xml:space="preserve"> служащими </w:t>
      </w:r>
      <w:r w:rsidRPr="006859F8">
        <w:rPr>
          <w:rFonts w:ascii="Times New Roman" w:hAnsi="Times New Roman" w:cs="Times New Roman"/>
          <w:sz w:val="24"/>
          <w:szCs w:val="24"/>
        </w:rPr>
        <w:t>должностных (служебных) обязанностей и оказываемых ими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гражданам и организац</w:t>
      </w:r>
      <w:r>
        <w:rPr>
          <w:rFonts w:ascii="Times New Roman" w:hAnsi="Times New Roman" w:cs="Times New Roman"/>
          <w:sz w:val="24"/>
          <w:szCs w:val="24"/>
        </w:rPr>
        <w:t xml:space="preserve">иям </w:t>
      </w:r>
      <w:r w:rsidRPr="006859F8">
        <w:rPr>
          <w:rFonts w:ascii="Times New Roman" w:hAnsi="Times New Roman" w:cs="Times New Roman"/>
          <w:sz w:val="24"/>
          <w:szCs w:val="24"/>
        </w:rPr>
        <w:t>муниципальных  услуг;</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повышение эффективности бюджетных расходов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;установление сбалансированности и устойчивости бюджетной системы 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бюджетного процесса;</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повышение привлекательности и авторитета муниципальной службы;</w:t>
      </w:r>
    </w:p>
    <w:p w:rsidR="00E32FBC" w:rsidRPr="006859F8" w:rsidRDefault="00E32FBC" w:rsidP="00E32FBC">
      <w:pPr>
        <w:tabs>
          <w:tab w:val="left" w:pos="810"/>
          <w:tab w:val="left" w:pos="39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w:t>
      </w:r>
      <w:r w:rsidRPr="006859F8">
        <w:rPr>
          <w:rFonts w:ascii="Times New Roman" w:hAnsi="Times New Roman" w:cs="Times New Roman"/>
          <w:sz w:val="24"/>
          <w:szCs w:val="24"/>
        </w:rPr>
        <w:t>остижение</w:t>
      </w:r>
      <w:r>
        <w:rPr>
          <w:rFonts w:ascii="Times New Roman" w:hAnsi="Times New Roman" w:cs="Times New Roman"/>
          <w:sz w:val="24"/>
          <w:szCs w:val="24"/>
        </w:rPr>
        <w:t xml:space="preserve"> качественного </w:t>
      </w:r>
      <w:r w:rsidRPr="006859F8">
        <w:rPr>
          <w:rFonts w:ascii="Times New Roman" w:hAnsi="Times New Roman" w:cs="Times New Roman"/>
          <w:sz w:val="24"/>
          <w:szCs w:val="24"/>
        </w:rPr>
        <w:t>уровня</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Pr>
          <w:rFonts w:ascii="Times New Roman" w:hAnsi="Times New Roman" w:cs="Times New Roman"/>
          <w:sz w:val="24"/>
          <w:szCs w:val="24"/>
        </w:rPr>
        <w:t xml:space="preserve"> муниципальными </w:t>
      </w:r>
      <w:r w:rsidRPr="006859F8">
        <w:rPr>
          <w:rFonts w:ascii="Times New Roman" w:hAnsi="Times New Roman" w:cs="Times New Roman"/>
          <w:sz w:val="24"/>
          <w:szCs w:val="24"/>
        </w:rPr>
        <w:t>служащими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должностных(служе</w:t>
      </w:r>
      <w:r>
        <w:rPr>
          <w:rFonts w:ascii="Times New Roman" w:hAnsi="Times New Roman" w:cs="Times New Roman"/>
          <w:sz w:val="24"/>
          <w:szCs w:val="24"/>
        </w:rPr>
        <w:t xml:space="preserve">бных) </w:t>
      </w:r>
      <w:r w:rsidRPr="006859F8">
        <w:rPr>
          <w:rFonts w:ascii="Times New Roman" w:hAnsi="Times New Roman" w:cs="Times New Roman"/>
          <w:sz w:val="24"/>
          <w:szCs w:val="24"/>
        </w:rPr>
        <w:t>обязанностей</w:t>
      </w:r>
      <w:r>
        <w:rPr>
          <w:rFonts w:ascii="Times New Roman" w:hAnsi="Times New Roman" w:cs="Times New Roman"/>
          <w:sz w:val="24"/>
          <w:szCs w:val="24"/>
        </w:rPr>
        <w:t>;</w:t>
      </w:r>
      <w:r>
        <w:rPr>
          <w:rFonts w:ascii="Times New Roman" w:hAnsi="Times New Roman" w:cs="Times New Roman"/>
          <w:sz w:val="24"/>
          <w:szCs w:val="24"/>
        </w:rPr>
        <w:tab/>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установление сбалансированности и устойчивости бюджетной системы и бюджетного процесса;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формирование бюджета МО "Сосново-Озерское" на основе программно-целевого принципа.</w:t>
      </w:r>
      <w:r>
        <w:rPr>
          <w:rFonts w:ascii="Times New Roman" w:hAnsi="Times New Roman" w:cs="Times New Roman"/>
          <w:sz w:val="24"/>
          <w:szCs w:val="24"/>
        </w:rPr>
        <w:tab/>
      </w:r>
      <w:r>
        <w:rPr>
          <w:rFonts w:ascii="Times New Roman" w:hAnsi="Times New Roman" w:cs="Times New Roman"/>
          <w:sz w:val="24"/>
          <w:szCs w:val="24"/>
        </w:rPr>
        <w:tab/>
      </w:r>
    </w:p>
    <w:p w:rsidR="00E32FBC" w:rsidRDefault="00E32FBC" w:rsidP="00E32FBC">
      <w:pPr>
        <w:spacing w:after="0" w:line="240" w:lineRule="auto"/>
        <w:jc w:val="center"/>
        <w:rPr>
          <w:rFonts w:ascii="Times New Roman" w:hAnsi="Times New Roman" w:cs="Times New Roman"/>
          <w:b/>
          <w:sz w:val="24"/>
          <w:szCs w:val="24"/>
        </w:rPr>
      </w:pPr>
    </w:p>
    <w:p w:rsidR="00E32FBC" w:rsidRPr="00FD7A39"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V. Сроки и этапы реализации 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Реализация Программы будет осуществляться в </w:t>
      </w:r>
      <w:r w:rsidR="004D3CEB">
        <w:rPr>
          <w:rFonts w:ascii="Times New Roman" w:hAnsi="Times New Roman" w:cs="Times New Roman"/>
          <w:sz w:val="24"/>
          <w:szCs w:val="24"/>
        </w:rPr>
        <w:t>2023-2025</w:t>
      </w:r>
      <w:r w:rsidRPr="006859F8">
        <w:rPr>
          <w:rFonts w:ascii="Times New Roman" w:hAnsi="Times New Roman" w:cs="Times New Roman"/>
          <w:sz w:val="24"/>
          <w:szCs w:val="24"/>
        </w:rPr>
        <w:t xml:space="preserve"> годы. Этапы</w:t>
      </w:r>
      <w:r>
        <w:rPr>
          <w:rFonts w:ascii="Times New Roman" w:hAnsi="Times New Roman" w:cs="Times New Roman"/>
          <w:sz w:val="24"/>
          <w:szCs w:val="24"/>
        </w:rPr>
        <w:t xml:space="preserve"> реализации </w:t>
      </w:r>
      <w:r w:rsidRPr="006859F8">
        <w:rPr>
          <w:rFonts w:ascii="Times New Roman" w:hAnsi="Times New Roman" w:cs="Times New Roman"/>
          <w:sz w:val="24"/>
          <w:szCs w:val="24"/>
        </w:rPr>
        <w:t>Программы не выделяются в связи с тем, что ежегодно</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предусматривается реализация взаимосвязанных комплексов мероприятий.</w:t>
      </w:r>
    </w:p>
    <w:p w:rsidR="00E32FBC" w:rsidRPr="006859F8" w:rsidRDefault="00E32FBC" w:rsidP="00E32FBC">
      <w:pPr>
        <w:spacing w:after="0" w:line="240" w:lineRule="auto"/>
        <w:jc w:val="both"/>
        <w:rPr>
          <w:rFonts w:ascii="Times New Roman" w:hAnsi="Times New Roman" w:cs="Times New Roman"/>
          <w:sz w:val="24"/>
          <w:szCs w:val="24"/>
        </w:rPr>
      </w:pPr>
    </w:p>
    <w:p w:rsidR="00E32FBC" w:rsidRPr="000D7A3A"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VI. Обоснование объема финансовых ресурсов, необходимых</w:t>
      </w:r>
    </w:p>
    <w:p w:rsidR="00E32FBC"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для реализации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Финансирование Программы осуществляется за счет средств бюджета</w:t>
      </w:r>
      <w:r>
        <w:rPr>
          <w:rFonts w:ascii="Times New Roman" w:hAnsi="Times New Roman" w:cs="Times New Roman"/>
          <w:sz w:val="24"/>
          <w:szCs w:val="24"/>
        </w:rPr>
        <w:t xml:space="preserve"> муниципального образования "Сосново-Озерское"</w:t>
      </w:r>
      <w:r w:rsidRPr="006859F8">
        <w:rPr>
          <w:rFonts w:ascii="Times New Roman" w:hAnsi="Times New Roman" w:cs="Times New Roman"/>
          <w:sz w:val="24"/>
          <w:szCs w:val="24"/>
        </w:rPr>
        <w:t xml:space="preserve"> и средств </w:t>
      </w:r>
      <w:r>
        <w:rPr>
          <w:rFonts w:ascii="Times New Roman" w:hAnsi="Times New Roman" w:cs="Times New Roman"/>
          <w:sz w:val="24"/>
          <w:szCs w:val="24"/>
        </w:rPr>
        <w:t>районного</w:t>
      </w:r>
      <w:r w:rsidRPr="006859F8">
        <w:rPr>
          <w:rFonts w:ascii="Times New Roman" w:hAnsi="Times New Roman" w:cs="Times New Roman"/>
          <w:sz w:val="24"/>
          <w:szCs w:val="24"/>
        </w:rPr>
        <w:t xml:space="preserve"> бюджета, предусмотренных на</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 xml:space="preserve">реализацию мероприятий. Общий объем финансирования Программы в </w:t>
      </w:r>
      <w:r w:rsidR="004D3CEB">
        <w:rPr>
          <w:rFonts w:ascii="Times New Roman" w:hAnsi="Times New Roman" w:cs="Times New Roman"/>
          <w:sz w:val="24"/>
          <w:szCs w:val="24"/>
        </w:rPr>
        <w:t>2023-2025</w:t>
      </w:r>
      <w:r>
        <w:rPr>
          <w:rFonts w:ascii="Times New Roman" w:hAnsi="Times New Roman" w:cs="Times New Roman"/>
          <w:sz w:val="24"/>
          <w:szCs w:val="24"/>
        </w:rPr>
        <w:t xml:space="preserve"> годах </w:t>
      </w:r>
      <w:r w:rsidRPr="006859F8">
        <w:rPr>
          <w:rFonts w:ascii="Times New Roman" w:hAnsi="Times New Roman" w:cs="Times New Roman"/>
          <w:sz w:val="24"/>
          <w:szCs w:val="24"/>
        </w:rPr>
        <w:t xml:space="preserve">составляет </w:t>
      </w:r>
      <w:r w:rsidR="00813572">
        <w:rPr>
          <w:rFonts w:ascii="Times New Roman" w:hAnsi="Times New Roman" w:cs="Times New Roman"/>
          <w:sz w:val="24"/>
          <w:szCs w:val="24"/>
        </w:rPr>
        <w:t>19082,70</w:t>
      </w:r>
      <w:r w:rsidRPr="006859F8">
        <w:rPr>
          <w:rFonts w:ascii="Times New Roman" w:hAnsi="Times New Roman" w:cs="Times New Roman"/>
          <w:sz w:val="24"/>
          <w:szCs w:val="24"/>
        </w:rPr>
        <w:t xml:space="preserve"> тыс. руб., в том числе:</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sidR="00E31A53">
        <w:rPr>
          <w:rFonts w:ascii="Times New Roman" w:hAnsi="Times New Roman" w:cs="Times New Roman"/>
          <w:sz w:val="24"/>
          <w:szCs w:val="24"/>
        </w:rPr>
        <w:t xml:space="preserve"> 202</w:t>
      </w:r>
      <w:r w:rsidR="004D3CEB">
        <w:rPr>
          <w:rFonts w:ascii="Times New Roman" w:hAnsi="Times New Roman" w:cs="Times New Roman"/>
          <w:sz w:val="24"/>
          <w:szCs w:val="24"/>
        </w:rPr>
        <w:t>3</w:t>
      </w:r>
      <w:r w:rsidR="00203BE4">
        <w:rPr>
          <w:rFonts w:ascii="Times New Roman" w:hAnsi="Times New Roman" w:cs="Times New Roman"/>
          <w:sz w:val="24"/>
          <w:szCs w:val="24"/>
        </w:rPr>
        <w:t xml:space="preserve"> год – </w:t>
      </w:r>
      <w:r w:rsidR="00813572">
        <w:rPr>
          <w:rFonts w:ascii="Times New Roman" w:hAnsi="Times New Roman" w:cs="Times New Roman"/>
          <w:sz w:val="24"/>
          <w:szCs w:val="24"/>
        </w:rPr>
        <w:t>6390,90</w:t>
      </w:r>
      <w:r w:rsidRPr="006859F8">
        <w:rPr>
          <w:rFonts w:ascii="Times New Roman" w:hAnsi="Times New Roman" w:cs="Times New Roman"/>
          <w:sz w:val="24"/>
          <w:szCs w:val="24"/>
        </w:rPr>
        <w:t xml:space="preserve"> тыс. руб.</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sidR="0042695B">
        <w:rPr>
          <w:rFonts w:ascii="Times New Roman" w:hAnsi="Times New Roman" w:cs="Times New Roman"/>
          <w:sz w:val="24"/>
          <w:szCs w:val="24"/>
        </w:rPr>
        <w:t xml:space="preserve"> 202</w:t>
      </w:r>
      <w:r w:rsidR="004D3CEB">
        <w:rPr>
          <w:rFonts w:ascii="Times New Roman" w:hAnsi="Times New Roman" w:cs="Times New Roman"/>
          <w:sz w:val="24"/>
          <w:szCs w:val="24"/>
        </w:rPr>
        <w:t>4</w:t>
      </w:r>
      <w:r w:rsidR="00203BE4">
        <w:rPr>
          <w:rFonts w:ascii="Times New Roman" w:hAnsi="Times New Roman" w:cs="Times New Roman"/>
          <w:sz w:val="24"/>
          <w:szCs w:val="24"/>
        </w:rPr>
        <w:t xml:space="preserve"> год – </w:t>
      </w:r>
      <w:r w:rsidR="00813572">
        <w:rPr>
          <w:rFonts w:ascii="Times New Roman" w:hAnsi="Times New Roman" w:cs="Times New Roman"/>
          <w:sz w:val="24"/>
          <w:szCs w:val="24"/>
        </w:rPr>
        <w:t>6390,90</w:t>
      </w:r>
      <w:r w:rsidRPr="006859F8">
        <w:rPr>
          <w:rFonts w:ascii="Times New Roman" w:hAnsi="Times New Roman" w:cs="Times New Roman"/>
          <w:sz w:val="24"/>
          <w:szCs w:val="24"/>
        </w:rPr>
        <w:t xml:space="preserve"> тыс. руб.</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sidR="004D3CEB">
        <w:rPr>
          <w:rFonts w:ascii="Times New Roman" w:hAnsi="Times New Roman" w:cs="Times New Roman"/>
          <w:sz w:val="24"/>
          <w:szCs w:val="24"/>
        </w:rPr>
        <w:t xml:space="preserve"> 2025</w:t>
      </w:r>
      <w:r w:rsidR="00203BE4">
        <w:rPr>
          <w:rFonts w:ascii="Times New Roman" w:hAnsi="Times New Roman" w:cs="Times New Roman"/>
          <w:sz w:val="24"/>
          <w:szCs w:val="24"/>
        </w:rPr>
        <w:t xml:space="preserve"> год – </w:t>
      </w:r>
      <w:r w:rsidR="00813572">
        <w:rPr>
          <w:rFonts w:ascii="Times New Roman" w:hAnsi="Times New Roman" w:cs="Times New Roman"/>
          <w:sz w:val="24"/>
          <w:szCs w:val="24"/>
        </w:rPr>
        <w:t>6390,90</w:t>
      </w:r>
      <w:r w:rsidRPr="006859F8">
        <w:rPr>
          <w:rFonts w:ascii="Times New Roman" w:hAnsi="Times New Roman" w:cs="Times New Roman"/>
          <w:sz w:val="24"/>
          <w:szCs w:val="24"/>
        </w:rPr>
        <w:t xml:space="preserve"> тыс. руб.</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Объемы финансирования программы носят прогнозный характер 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подлежат ежегодному уточнению в установленном порядке при формировании</w:t>
      </w:r>
      <w:r>
        <w:rPr>
          <w:rFonts w:ascii="Times New Roman" w:hAnsi="Times New Roman" w:cs="Times New Roman"/>
          <w:sz w:val="24"/>
          <w:szCs w:val="24"/>
        </w:rPr>
        <w:t xml:space="preserve"> бюджета на </w:t>
      </w:r>
      <w:r w:rsidRPr="006859F8">
        <w:rPr>
          <w:rFonts w:ascii="Times New Roman" w:hAnsi="Times New Roman" w:cs="Times New Roman"/>
          <w:sz w:val="24"/>
          <w:szCs w:val="24"/>
        </w:rPr>
        <w:t>соответствующий год.</w:t>
      </w:r>
    </w:p>
    <w:p w:rsidR="00E32FBC" w:rsidRDefault="00E32FBC" w:rsidP="00E32FBC">
      <w:pPr>
        <w:spacing w:after="0" w:line="240" w:lineRule="auto"/>
        <w:jc w:val="center"/>
        <w:rPr>
          <w:rFonts w:ascii="Times New Roman" w:hAnsi="Times New Roman" w:cs="Times New Roman"/>
          <w:b/>
          <w:sz w:val="24"/>
          <w:szCs w:val="24"/>
        </w:rPr>
      </w:pPr>
    </w:p>
    <w:p w:rsidR="00E32FBC" w:rsidRPr="000D7A3A"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VII.</w:t>
      </w:r>
      <w:r w:rsidR="00813572">
        <w:rPr>
          <w:rFonts w:ascii="Times New Roman" w:hAnsi="Times New Roman" w:cs="Times New Roman"/>
          <w:b/>
          <w:sz w:val="24"/>
          <w:szCs w:val="24"/>
        </w:rPr>
        <w:t xml:space="preserve"> </w:t>
      </w:r>
      <w:r w:rsidRPr="000D7A3A">
        <w:rPr>
          <w:rFonts w:ascii="Times New Roman" w:hAnsi="Times New Roman" w:cs="Times New Roman"/>
          <w:b/>
          <w:sz w:val="24"/>
          <w:szCs w:val="24"/>
        </w:rPr>
        <w:t>Характеристика основных мероприятий и подпрограмм,</w:t>
      </w:r>
    </w:p>
    <w:p w:rsidR="00E32FBC" w:rsidRPr="000D7A3A"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включенных</w:t>
      </w:r>
      <w:bookmarkStart w:id="0" w:name="_GoBack"/>
      <w:bookmarkEnd w:id="0"/>
      <w:r w:rsidRPr="000D7A3A">
        <w:rPr>
          <w:rFonts w:ascii="Times New Roman" w:hAnsi="Times New Roman" w:cs="Times New Roman"/>
          <w:b/>
          <w:sz w:val="24"/>
          <w:szCs w:val="24"/>
        </w:rPr>
        <w:t xml:space="preserve">  в Программу</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Основными мероприятиями для реализации поставленных целей и</w:t>
      </w:r>
      <w:r>
        <w:rPr>
          <w:rFonts w:ascii="Times New Roman" w:hAnsi="Times New Roman" w:cs="Times New Roman"/>
          <w:sz w:val="24"/>
          <w:szCs w:val="24"/>
        </w:rPr>
        <w:t xml:space="preserve"> решения задач </w:t>
      </w:r>
      <w:r w:rsidRPr="006859F8">
        <w:rPr>
          <w:rFonts w:ascii="Times New Roman" w:hAnsi="Times New Roman" w:cs="Times New Roman"/>
          <w:sz w:val="24"/>
          <w:szCs w:val="24"/>
        </w:rPr>
        <w:t>Программы, достижения планируемых значений показателей 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индикаторов будут являться:</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содержание и обеспечение деятельности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E32FBC">
      <w:pPr>
        <w:spacing w:after="0" w:line="240" w:lineRule="auto"/>
        <w:ind w:firstLine="708"/>
        <w:jc w:val="both"/>
        <w:rPr>
          <w:rFonts w:ascii="Times New Roman" w:hAnsi="Times New Roman" w:cs="Times New Roman"/>
          <w:sz w:val="24"/>
          <w:szCs w:val="24"/>
        </w:rPr>
      </w:pPr>
      <w:r w:rsidRPr="006859F8">
        <w:rPr>
          <w:rFonts w:ascii="Times New Roman" w:hAnsi="Times New Roman" w:cs="Times New Roman"/>
          <w:sz w:val="24"/>
          <w:szCs w:val="24"/>
        </w:rPr>
        <w:t xml:space="preserve">− </w:t>
      </w:r>
      <w:r>
        <w:rPr>
          <w:rFonts w:ascii="Times New Roman" w:hAnsi="Times New Roman" w:cs="Times New Roman"/>
          <w:sz w:val="24"/>
          <w:szCs w:val="24"/>
        </w:rPr>
        <w:t>взаимодействие с населением сельского поселения с помощью опроса, проведения сходов</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укрепление материально-технической базы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эффективное управление муниципальным имуществом;</w:t>
      </w:r>
      <w:r>
        <w:rPr>
          <w:rFonts w:ascii="Times New Roman" w:hAnsi="Times New Roman" w:cs="Times New Roman"/>
          <w:sz w:val="24"/>
          <w:szCs w:val="24"/>
        </w:rPr>
        <w:tab/>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управление муниципальными финансами </w:t>
      </w:r>
      <w:r>
        <w:rPr>
          <w:rFonts w:ascii="Times New Roman" w:hAnsi="Times New Roman" w:cs="Times New Roman"/>
          <w:sz w:val="24"/>
          <w:szCs w:val="24"/>
        </w:rPr>
        <w:t>муниципального образования "Сосново-Озерское".</w:t>
      </w:r>
    </w:p>
    <w:p w:rsidR="00E32FBC" w:rsidRDefault="00E32FBC" w:rsidP="00E32FBC">
      <w:pPr>
        <w:spacing w:after="0" w:line="240" w:lineRule="auto"/>
        <w:jc w:val="both"/>
        <w:rPr>
          <w:rFonts w:ascii="Times New Roman" w:hAnsi="Times New Roman" w:cs="Times New Roman"/>
          <w:sz w:val="24"/>
          <w:szCs w:val="24"/>
        </w:rPr>
      </w:pPr>
    </w:p>
    <w:p w:rsidR="00E32FBC" w:rsidRPr="00A61946" w:rsidRDefault="00E32FBC" w:rsidP="00E32FBC">
      <w:pPr>
        <w:spacing w:after="0" w:line="240" w:lineRule="auto"/>
        <w:jc w:val="center"/>
        <w:rPr>
          <w:rFonts w:ascii="Times New Roman" w:hAnsi="Times New Roman" w:cs="Times New Roman"/>
          <w:sz w:val="24"/>
          <w:szCs w:val="24"/>
        </w:rPr>
      </w:pPr>
      <w:r w:rsidRPr="000D7A3A">
        <w:rPr>
          <w:rFonts w:ascii="Times New Roman" w:hAnsi="Times New Roman" w:cs="Times New Roman"/>
          <w:b/>
          <w:sz w:val="24"/>
          <w:szCs w:val="24"/>
        </w:rPr>
        <w:t>VIII. Анализ рисков реализации Программы и описание мер</w:t>
      </w:r>
    </w:p>
    <w:p w:rsidR="00E32FBC"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управления рисками реализации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Основными рисками при реализации Программы являются:</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риск неэффективности организации и управления процессом реализации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программных мероприятий;</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риск,</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связанный</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с</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неэффективным</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использованием</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средств,</w:t>
      </w:r>
      <w:r>
        <w:rPr>
          <w:rFonts w:ascii="Times New Roman" w:hAnsi="Times New Roman" w:cs="Times New Roman"/>
          <w:sz w:val="24"/>
          <w:szCs w:val="24"/>
        </w:rPr>
        <w:t xml:space="preserve"> предусмотренных на </w:t>
      </w:r>
      <w:r w:rsidRPr="006859F8">
        <w:rPr>
          <w:rFonts w:ascii="Times New Roman" w:hAnsi="Times New Roman" w:cs="Times New Roman"/>
          <w:sz w:val="24"/>
          <w:szCs w:val="24"/>
        </w:rPr>
        <w:t>реализацию мероприятий Программы и входящую в</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нее подпрограмму;</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экономические риски, которые могут привести к снижению объема</w:t>
      </w:r>
      <w:r>
        <w:rPr>
          <w:rFonts w:ascii="Times New Roman" w:hAnsi="Times New Roman" w:cs="Times New Roman"/>
          <w:sz w:val="24"/>
          <w:szCs w:val="24"/>
        </w:rPr>
        <w:t xml:space="preserve"> привлекаемых </w:t>
      </w:r>
      <w:r w:rsidRPr="006859F8">
        <w:rPr>
          <w:rFonts w:ascii="Times New Roman" w:hAnsi="Times New Roman" w:cs="Times New Roman"/>
          <w:sz w:val="24"/>
          <w:szCs w:val="24"/>
        </w:rPr>
        <w:t>средств.</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С целью минимизации влияния рисков на достижение цели и</w:t>
      </w:r>
      <w:r>
        <w:rPr>
          <w:rFonts w:ascii="Times New Roman" w:hAnsi="Times New Roman" w:cs="Times New Roman"/>
          <w:sz w:val="24"/>
          <w:szCs w:val="24"/>
        </w:rPr>
        <w:t xml:space="preserve"> запланированных </w:t>
      </w:r>
      <w:r w:rsidRPr="006859F8">
        <w:rPr>
          <w:rFonts w:ascii="Times New Roman" w:hAnsi="Times New Roman" w:cs="Times New Roman"/>
          <w:sz w:val="24"/>
          <w:szCs w:val="24"/>
        </w:rPr>
        <w:t>результатов ответственным исполнителем в процессе</w:t>
      </w:r>
      <w:r>
        <w:rPr>
          <w:rFonts w:ascii="Times New Roman" w:hAnsi="Times New Roman" w:cs="Times New Roman"/>
          <w:sz w:val="24"/>
          <w:szCs w:val="24"/>
        </w:rPr>
        <w:t xml:space="preserve"> реализации Программы возможно </w:t>
      </w:r>
      <w:r w:rsidRPr="006859F8">
        <w:rPr>
          <w:rFonts w:ascii="Times New Roman" w:hAnsi="Times New Roman" w:cs="Times New Roman"/>
          <w:sz w:val="24"/>
          <w:szCs w:val="24"/>
        </w:rPr>
        <w:t>принятие следующих общих мер:</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мониторингреализацииПрограммы,позволяющийотслеживатьвыполнениезапланированныхмероприятийидостиженияпромежуточных показателей и индикаторов 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принятие решений, направленных на достижение эффективного</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взаимодействия исполнителей и соисполнителей Программы, а также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осу</w:t>
      </w:r>
      <w:r>
        <w:rPr>
          <w:rFonts w:ascii="Times New Roman" w:hAnsi="Times New Roman" w:cs="Times New Roman"/>
          <w:sz w:val="24"/>
          <w:szCs w:val="24"/>
        </w:rPr>
        <w:t xml:space="preserve">ществление контроля качества ее </w:t>
      </w:r>
      <w:r w:rsidRPr="006859F8">
        <w:rPr>
          <w:rFonts w:ascii="Times New Roman" w:hAnsi="Times New Roman" w:cs="Times New Roman"/>
          <w:sz w:val="24"/>
          <w:szCs w:val="24"/>
        </w:rPr>
        <w:t>выполнения;</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оперативное реагирование на изменения факторов внешней и</w:t>
      </w:r>
      <w:r>
        <w:rPr>
          <w:rFonts w:ascii="Times New Roman" w:hAnsi="Times New Roman" w:cs="Times New Roman"/>
          <w:sz w:val="24"/>
          <w:szCs w:val="24"/>
        </w:rPr>
        <w:t xml:space="preserve"> внутренней среды и </w:t>
      </w:r>
      <w:r w:rsidRPr="006859F8">
        <w:rPr>
          <w:rFonts w:ascii="Times New Roman" w:hAnsi="Times New Roman" w:cs="Times New Roman"/>
          <w:sz w:val="24"/>
          <w:szCs w:val="24"/>
        </w:rPr>
        <w:t>внесение соответствующих корректировок в</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Программу.</w:t>
      </w:r>
    </w:p>
    <w:p w:rsidR="00E32FBC" w:rsidRPr="00E32FBC" w:rsidRDefault="00E32FBC" w:rsidP="00C909CB">
      <w:pPr>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Pr="006859F8">
        <w:rPr>
          <w:rFonts w:ascii="Times New Roman" w:hAnsi="Times New Roman" w:cs="Times New Roman"/>
          <w:sz w:val="24"/>
          <w:szCs w:val="24"/>
        </w:rPr>
        <w:t>Принятие общих мер по управлению рисками осуществляется</w:t>
      </w:r>
      <w:r>
        <w:rPr>
          <w:rFonts w:ascii="Times New Roman" w:hAnsi="Times New Roman" w:cs="Times New Roman"/>
          <w:sz w:val="24"/>
          <w:szCs w:val="24"/>
        </w:rPr>
        <w:t xml:space="preserve"> ответственным </w:t>
      </w:r>
      <w:r w:rsidRPr="006859F8">
        <w:rPr>
          <w:rFonts w:ascii="Times New Roman" w:hAnsi="Times New Roman" w:cs="Times New Roman"/>
          <w:sz w:val="24"/>
          <w:szCs w:val="24"/>
        </w:rPr>
        <w:t>исполнителем (координатором) Программы в процессе</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мон</w:t>
      </w:r>
      <w:r>
        <w:rPr>
          <w:rFonts w:ascii="Times New Roman" w:hAnsi="Times New Roman" w:cs="Times New Roman"/>
          <w:sz w:val="24"/>
          <w:szCs w:val="24"/>
        </w:rPr>
        <w:t xml:space="preserve">иторинга реализации Программы и </w:t>
      </w:r>
      <w:r w:rsidRPr="006859F8">
        <w:rPr>
          <w:rFonts w:ascii="Times New Roman" w:hAnsi="Times New Roman" w:cs="Times New Roman"/>
          <w:sz w:val="24"/>
          <w:szCs w:val="24"/>
        </w:rPr>
        <w:t>оценки ее эффективности и</w:t>
      </w:r>
      <w:r w:rsidR="00813572">
        <w:rPr>
          <w:rFonts w:ascii="Times New Roman" w:hAnsi="Times New Roman" w:cs="Times New Roman"/>
          <w:sz w:val="24"/>
          <w:szCs w:val="24"/>
        </w:rPr>
        <w:t xml:space="preserve"> </w:t>
      </w:r>
      <w:r w:rsidRPr="006859F8">
        <w:rPr>
          <w:rFonts w:ascii="Times New Roman" w:hAnsi="Times New Roman" w:cs="Times New Roman"/>
          <w:sz w:val="24"/>
          <w:szCs w:val="24"/>
        </w:rPr>
        <w:t>результативности.</w:t>
      </w:r>
    </w:p>
    <w:sectPr w:rsidR="00E32FBC" w:rsidRPr="00E32FBC" w:rsidSect="00C4139B">
      <w:pgSz w:w="11907" w:h="16840" w:code="9"/>
      <w:pgMar w:top="426" w:right="851" w:bottom="851" w:left="1418" w:header="426"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EC3" w:rsidRDefault="001C6EC3" w:rsidP="00556AE5">
      <w:pPr>
        <w:spacing w:after="0" w:line="240" w:lineRule="auto"/>
      </w:pPr>
      <w:r>
        <w:separator/>
      </w:r>
    </w:p>
  </w:endnote>
  <w:endnote w:type="continuationSeparator" w:id="1">
    <w:p w:rsidR="001C6EC3" w:rsidRDefault="001C6EC3" w:rsidP="00556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EC3" w:rsidRDefault="001C6EC3" w:rsidP="00556AE5">
      <w:pPr>
        <w:spacing w:after="0" w:line="240" w:lineRule="auto"/>
      </w:pPr>
      <w:r>
        <w:separator/>
      </w:r>
    </w:p>
  </w:footnote>
  <w:footnote w:type="continuationSeparator" w:id="1">
    <w:p w:rsidR="001C6EC3" w:rsidRDefault="001C6EC3" w:rsidP="00556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5AC0"/>
    <w:multiLevelType w:val="multilevel"/>
    <w:tmpl w:val="8C24BF2A"/>
    <w:lvl w:ilvl="0">
      <w:start w:val="1"/>
      <w:numFmt w:val="decimal"/>
      <w:pStyle w:val="1"/>
      <w:suff w:val="space"/>
      <w:lvlText w:val="Статья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8D0049"/>
    <w:rsid w:val="00007BC8"/>
    <w:rsid w:val="0005197C"/>
    <w:rsid w:val="000629EA"/>
    <w:rsid w:val="00083D0B"/>
    <w:rsid w:val="000B70B6"/>
    <w:rsid w:val="000D3489"/>
    <w:rsid w:val="000D68FF"/>
    <w:rsid w:val="00100C03"/>
    <w:rsid w:val="00152805"/>
    <w:rsid w:val="00171D69"/>
    <w:rsid w:val="001A06B5"/>
    <w:rsid w:val="001B3DF4"/>
    <w:rsid w:val="001C04CD"/>
    <w:rsid w:val="001C6EC3"/>
    <w:rsid w:val="00203BE4"/>
    <w:rsid w:val="00213440"/>
    <w:rsid w:val="00224AA2"/>
    <w:rsid w:val="00243EA8"/>
    <w:rsid w:val="00260AD4"/>
    <w:rsid w:val="00261AEC"/>
    <w:rsid w:val="00293391"/>
    <w:rsid w:val="002B1B51"/>
    <w:rsid w:val="002D0355"/>
    <w:rsid w:val="002F3D3F"/>
    <w:rsid w:val="0038001A"/>
    <w:rsid w:val="00390029"/>
    <w:rsid w:val="003925E5"/>
    <w:rsid w:val="00397C73"/>
    <w:rsid w:val="003B62F3"/>
    <w:rsid w:val="003D27A7"/>
    <w:rsid w:val="0040208E"/>
    <w:rsid w:val="00404057"/>
    <w:rsid w:val="00417F73"/>
    <w:rsid w:val="0042695B"/>
    <w:rsid w:val="004515B0"/>
    <w:rsid w:val="00483AD3"/>
    <w:rsid w:val="004D3CEB"/>
    <w:rsid w:val="004F5D6A"/>
    <w:rsid w:val="00526B29"/>
    <w:rsid w:val="005429BF"/>
    <w:rsid w:val="00547F51"/>
    <w:rsid w:val="005564F5"/>
    <w:rsid w:val="00556AE5"/>
    <w:rsid w:val="00567AE6"/>
    <w:rsid w:val="00576168"/>
    <w:rsid w:val="005C4067"/>
    <w:rsid w:val="005D1D60"/>
    <w:rsid w:val="005D4756"/>
    <w:rsid w:val="00600A2A"/>
    <w:rsid w:val="00612DA1"/>
    <w:rsid w:val="00615D74"/>
    <w:rsid w:val="00640E00"/>
    <w:rsid w:val="00671896"/>
    <w:rsid w:val="00686273"/>
    <w:rsid w:val="006B3773"/>
    <w:rsid w:val="006B7EF6"/>
    <w:rsid w:val="006C22E0"/>
    <w:rsid w:val="006D0890"/>
    <w:rsid w:val="006F77C8"/>
    <w:rsid w:val="0070735A"/>
    <w:rsid w:val="00721999"/>
    <w:rsid w:val="00736CFF"/>
    <w:rsid w:val="00740E97"/>
    <w:rsid w:val="00753820"/>
    <w:rsid w:val="00753D13"/>
    <w:rsid w:val="00765D22"/>
    <w:rsid w:val="0078099C"/>
    <w:rsid w:val="007A08E7"/>
    <w:rsid w:val="007A4147"/>
    <w:rsid w:val="007B73D0"/>
    <w:rsid w:val="007C0D4C"/>
    <w:rsid w:val="007C4CE1"/>
    <w:rsid w:val="007F5C86"/>
    <w:rsid w:val="00813572"/>
    <w:rsid w:val="0081456B"/>
    <w:rsid w:val="008837E1"/>
    <w:rsid w:val="00892288"/>
    <w:rsid w:val="008A5314"/>
    <w:rsid w:val="008A6F3D"/>
    <w:rsid w:val="008B1717"/>
    <w:rsid w:val="008B47FA"/>
    <w:rsid w:val="008C2764"/>
    <w:rsid w:val="008D0049"/>
    <w:rsid w:val="008E4EA1"/>
    <w:rsid w:val="008F3F7E"/>
    <w:rsid w:val="008F7147"/>
    <w:rsid w:val="0090358F"/>
    <w:rsid w:val="009200B0"/>
    <w:rsid w:val="009311A1"/>
    <w:rsid w:val="00933685"/>
    <w:rsid w:val="00970F54"/>
    <w:rsid w:val="00997321"/>
    <w:rsid w:val="009A01A3"/>
    <w:rsid w:val="009B34C5"/>
    <w:rsid w:val="009C0A16"/>
    <w:rsid w:val="009F47F5"/>
    <w:rsid w:val="00A021E6"/>
    <w:rsid w:val="00A170BE"/>
    <w:rsid w:val="00A172F6"/>
    <w:rsid w:val="00A35285"/>
    <w:rsid w:val="00A5057A"/>
    <w:rsid w:val="00A6060A"/>
    <w:rsid w:val="00A859C8"/>
    <w:rsid w:val="00A92F38"/>
    <w:rsid w:val="00AC66E3"/>
    <w:rsid w:val="00AD018F"/>
    <w:rsid w:val="00B3135A"/>
    <w:rsid w:val="00B7088E"/>
    <w:rsid w:val="00BE554C"/>
    <w:rsid w:val="00BE7A36"/>
    <w:rsid w:val="00C02943"/>
    <w:rsid w:val="00C1044F"/>
    <w:rsid w:val="00C4139B"/>
    <w:rsid w:val="00C5345F"/>
    <w:rsid w:val="00C617DE"/>
    <w:rsid w:val="00C909CB"/>
    <w:rsid w:val="00CD5B0D"/>
    <w:rsid w:val="00CE357C"/>
    <w:rsid w:val="00D1208B"/>
    <w:rsid w:val="00D47011"/>
    <w:rsid w:val="00D87FAF"/>
    <w:rsid w:val="00D932FB"/>
    <w:rsid w:val="00E15E16"/>
    <w:rsid w:val="00E31A53"/>
    <w:rsid w:val="00E321A4"/>
    <w:rsid w:val="00E32FBC"/>
    <w:rsid w:val="00E4617C"/>
    <w:rsid w:val="00E57589"/>
    <w:rsid w:val="00E941F8"/>
    <w:rsid w:val="00EB2295"/>
    <w:rsid w:val="00EB6F23"/>
    <w:rsid w:val="00EC3349"/>
    <w:rsid w:val="00EE196B"/>
    <w:rsid w:val="00EE433A"/>
    <w:rsid w:val="00F074F1"/>
    <w:rsid w:val="00F11ECB"/>
    <w:rsid w:val="00F674D7"/>
    <w:rsid w:val="00F71818"/>
    <w:rsid w:val="00F85D8F"/>
    <w:rsid w:val="00F91B30"/>
    <w:rsid w:val="00FC42A9"/>
    <w:rsid w:val="00FC7BE7"/>
    <w:rsid w:val="00FE7D81"/>
    <w:rsid w:val="00FF6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58F"/>
  </w:style>
  <w:style w:type="paragraph" w:styleId="1">
    <w:name w:val="heading 1"/>
    <w:basedOn w:val="a"/>
    <w:next w:val="a"/>
    <w:link w:val="10"/>
    <w:qFormat/>
    <w:rsid w:val="0090358F"/>
    <w:pPr>
      <w:keepNext/>
      <w:numPr>
        <w:numId w:val="1"/>
      </w:numPr>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90358F"/>
    <w:pPr>
      <w:keepNext/>
      <w:numPr>
        <w:ilvl w:val="1"/>
        <w:numId w:val="1"/>
      </w:numPr>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90358F"/>
    <w:pPr>
      <w:keepNext/>
      <w:numPr>
        <w:ilvl w:val="2"/>
        <w:numId w:val="1"/>
      </w:numPr>
      <w:spacing w:after="0" w:line="240" w:lineRule="auto"/>
      <w:outlineLvl w:val="2"/>
    </w:pPr>
    <w:rPr>
      <w:rFonts w:ascii="Times New Roman" w:eastAsia="Times New Roman" w:hAnsi="Times New Roman" w:cs="Times New Roman"/>
      <w:sz w:val="28"/>
      <w:szCs w:val="24"/>
    </w:rPr>
  </w:style>
  <w:style w:type="paragraph" w:styleId="4">
    <w:name w:val="heading 4"/>
    <w:basedOn w:val="a"/>
    <w:next w:val="a"/>
    <w:link w:val="40"/>
    <w:qFormat/>
    <w:rsid w:val="0090358F"/>
    <w:pPr>
      <w:keepNext/>
      <w:numPr>
        <w:ilvl w:val="3"/>
        <w:numId w:val="1"/>
      </w:numPr>
      <w:spacing w:after="0" w:line="240" w:lineRule="auto"/>
      <w:ind w:right="5138"/>
      <w:jc w:val="right"/>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90358F"/>
    <w:pPr>
      <w:keepNext/>
      <w:numPr>
        <w:ilvl w:val="4"/>
        <w:numId w:val="1"/>
      </w:numPr>
      <w:spacing w:after="0" w:line="240" w:lineRule="auto"/>
      <w:outlineLvl w:val="4"/>
    </w:pPr>
    <w:rPr>
      <w:rFonts w:ascii="Times New Roman" w:eastAsia="Times New Roman" w:hAnsi="Times New Roman" w:cs="Times New Roman"/>
      <w:b/>
      <w:bCs/>
      <w:sz w:val="28"/>
      <w:szCs w:val="24"/>
    </w:rPr>
  </w:style>
  <w:style w:type="paragraph" w:styleId="6">
    <w:name w:val="heading 6"/>
    <w:basedOn w:val="a"/>
    <w:next w:val="a"/>
    <w:link w:val="60"/>
    <w:qFormat/>
    <w:rsid w:val="0090358F"/>
    <w:pPr>
      <w:keepNext/>
      <w:numPr>
        <w:ilvl w:val="5"/>
        <w:numId w:val="1"/>
      </w:numPr>
      <w:spacing w:after="0" w:line="240" w:lineRule="auto"/>
      <w:jc w:val="both"/>
      <w:outlineLvl w:val="5"/>
    </w:pPr>
    <w:rPr>
      <w:rFonts w:ascii="Times New Roman" w:eastAsia="Times New Roman" w:hAnsi="Times New Roman" w:cs="Times New Roman"/>
      <w:b/>
      <w:sz w:val="28"/>
      <w:szCs w:val="24"/>
    </w:rPr>
  </w:style>
  <w:style w:type="paragraph" w:styleId="7">
    <w:name w:val="heading 7"/>
    <w:basedOn w:val="a"/>
    <w:next w:val="a"/>
    <w:link w:val="70"/>
    <w:qFormat/>
    <w:rsid w:val="0090358F"/>
    <w:pPr>
      <w:keepNext/>
      <w:numPr>
        <w:ilvl w:val="6"/>
        <w:numId w:val="1"/>
      </w:numPr>
      <w:spacing w:after="0" w:line="240" w:lineRule="auto"/>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90358F"/>
    <w:pPr>
      <w:keepNext/>
      <w:numPr>
        <w:ilvl w:val="7"/>
        <w:numId w:val="1"/>
      </w:numPr>
      <w:spacing w:after="0" w:line="240" w:lineRule="auto"/>
      <w:jc w:val="both"/>
      <w:outlineLvl w:val="7"/>
    </w:pPr>
    <w:rPr>
      <w:rFonts w:ascii="Times New Roman" w:eastAsia="Times New Roman" w:hAnsi="Times New Roman" w:cs="Times New Roman"/>
      <w:b/>
      <w:bCs/>
      <w:sz w:val="28"/>
      <w:szCs w:val="20"/>
    </w:rPr>
  </w:style>
  <w:style w:type="paragraph" w:styleId="9">
    <w:name w:val="heading 9"/>
    <w:basedOn w:val="a"/>
    <w:next w:val="a"/>
    <w:link w:val="90"/>
    <w:qFormat/>
    <w:rsid w:val="0090358F"/>
    <w:pPr>
      <w:keepNext/>
      <w:numPr>
        <w:ilvl w:val="8"/>
        <w:numId w:val="1"/>
      </w:numPr>
      <w:spacing w:after="0" w:line="240" w:lineRule="auto"/>
      <w:jc w:val="both"/>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0049"/>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D0049"/>
    <w:rPr>
      <w:rFonts w:ascii="Times New Roman" w:eastAsia="Times New Roman" w:hAnsi="Times New Roman" w:cs="Times New Roman"/>
      <w:sz w:val="28"/>
      <w:szCs w:val="28"/>
    </w:rPr>
  </w:style>
  <w:style w:type="paragraph" w:styleId="a5">
    <w:name w:val="Title"/>
    <w:basedOn w:val="a"/>
    <w:link w:val="a6"/>
    <w:qFormat/>
    <w:rsid w:val="008D0049"/>
    <w:pPr>
      <w:spacing w:after="0" w:line="240" w:lineRule="auto"/>
      <w:jc w:val="center"/>
    </w:pPr>
    <w:rPr>
      <w:rFonts w:ascii="Times New Roman" w:eastAsia="Times New Roman" w:hAnsi="Times New Roman" w:cs="Times New Roman"/>
      <w:spacing w:val="60"/>
      <w:sz w:val="36"/>
      <w:szCs w:val="36"/>
    </w:rPr>
  </w:style>
  <w:style w:type="character" w:customStyle="1" w:styleId="a6">
    <w:name w:val="Название Знак"/>
    <w:basedOn w:val="a0"/>
    <w:link w:val="a5"/>
    <w:rsid w:val="008D0049"/>
    <w:rPr>
      <w:rFonts w:ascii="Times New Roman" w:eastAsia="Times New Roman" w:hAnsi="Times New Roman" w:cs="Times New Roman"/>
      <w:spacing w:val="60"/>
      <w:sz w:val="36"/>
      <w:szCs w:val="36"/>
    </w:rPr>
  </w:style>
  <w:style w:type="character" w:customStyle="1" w:styleId="a7">
    <w:name w:val="Гипертекстовая ссылка"/>
    <w:basedOn w:val="a0"/>
    <w:rsid w:val="008D0049"/>
    <w:rPr>
      <w:color w:val="008000"/>
    </w:rPr>
  </w:style>
  <w:style w:type="character" w:customStyle="1" w:styleId="a8">
    <w:name w:val="Цветовое выделение"/>
    <w:rsid w:val="008D0049"/>
    <w:rPr>
      <w:b/>
      <w:bCs/>
      <w:color w:val="000080"/>
    </w:rPr>
  </w:style>
  <w:style w:type="paragraph" w:customStyle="1" w:styleId="ConsPlusNormal">
    <w:name w:val="ConsPlusNormal"/>
    <w:rsid w:val="008D004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D0049"/>
    <w:pPr>
      <w:autoSpaceDE w:val="0"/>
      <w:autoSpaceDN w:val="0"/>
      <w:adjustRightInd w:val="0"/>
      <w:spacing w:after="0" w:line="240" w:lineRule="auto"/>
    </w:pPr>
    <w:rPr>
      <w:rFonts w:ascii="Courier New" w:eastAsia="Calibri" w:hAnsi="Courier New" w:cs="Courier New"/>
      <w:sz w:val="20"/>
      <w:szCs w:val="20"/>
      <w:lang w:eastAsia="en-US"/>
    </w:rPr>
  </w:style>
  <w:style w:type="paragraph" w:styleId="a9">
    <w:name w:val="Normal (Web)"/>
    <w:basedOn w:val="a"/>
    <w:rsid w:val="008D0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8D00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footer"/>
    <w:basedOn w:val="a"/>
    <w:link w:val="ab"/>
    <w:uiPriority w:val="99"/>
    <w:semiHidden/>
    <w:unhideWhenUsed/>
    <w:rsid w:val="00A3528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35285"/>
  </w:style>
  <w:style w:type="character" w:customStyle="1" w:styleId="10">
    <w:name w:val="Заголовок 1 Знак"/>
    <w:basedOn w:val="a0"/>
    <w:link w:val="1"/>
    <w:rsid w:val="0090358F"/>
    <w:rPr>
      <w:rFonts w:ascii="Times New Roman" w:eastAsia="Times New Roman" w:hAnsi="Times New Roman" w:cs="Times New Roman"/>
      <w:sz w:val="28"/>
      <w:szCs w:val="24"/>
    </w:rPr>
  </w:style>
  <w:style w:type="character" w:customStyle="1" w:styleId="20">
    <w:name w:val="Заголовок 2 Знак"/>
    <w:basedOn w:val="a0"/>
    <w:link w:val="2"/>
    <w:rsid w:val="0090358F"/>
    <w:rPr>
      <w:rFonts w:ascii="Times New Roman" w:eastAsia="Times New Roman" w:hAnsi="Times New Roman" w:cs="Times New Roman"/>
      <w:b/>
      <w:bCs/>
      <w:sz w:val="28"/>
      <w:szCs w:val="24"/>
    </w:rPr>
  </w:style>
  <w:style w:type="character" w:customStyle="1" w:styleId="30">
    <w:name w:val="Заголовок 3 Знак"/>
    <w:basedOn w:val="a0"/>
    <w:link w:val="3"/>
    <w:rsid w:val="0090358F"/>
    <w:rPr>
      <w:rFonts w:ascii="Times New Roman" w:eastAsia="Times New Roman" w:hAnsi="Times New Roman" w:cs="Times New Roman"/>
      <w:sz w:val="28"/>
      <w:szCs w:val="24"/>
    </w:rPr>
  </w:style>
  <w:style w:type="character" w:customStyle="1" w:styleId="40">
    <w:name w:val="Заголовок 4 Знак"/>
    <w:basedOn w:val="a0"/>
    <w:link w:val="4"/>
    <w:rsid w:val="0090358F"/>
    <w:rPr>
      <w:rFonts w:ascii="Times New Roman" w:eastAsia="Times New Roman" w:hAnsi="Times New Roman" w:cs="Times New Roman"/>
      <w:b/>
      <w:bCs/>
      <w:sz w:val="28"/>
      <w:szCs w:val="24"/>
    </w:rPr>
  </w:style>
  <w:style w:type="character" w:customStyle="1" w:styleId="50">
    <w:name w:val="Заголовок 5 Знак"/>
    <w:basedOn w:val="a0"/>
    <w:link w:val="5"/>
    <w:rsid w:val="0090358F"/>
    <w:rPr>
      <w:rFonts w:ascii="Times New Roman" w:eastAsia="Times New Roman" w:hAnsi="Times New Roman" w:cs="Times New Roman"/>
      <w:b/>
      <w:bCs/>
      <w:sz w:val="28"/>
      <w:szCs w:val="24"/>
    </w:rPr>
  </w:style>
  <w:style w:type="character" w:customStyle="1" w:styleId="60">
    <w:name w:val="Заголовок 6 Знак"/>
    <w:basedOn w:val="a0"/>
    <w:link w:val="6"/>
    <w:rsid w:val="0090358F"/>
    <w:rPr>
      <w:rFonts w:ascii="Times New Roman" w:eastAsia="Times New Roman" w:hAnsi="Times New Roman" w:cs="Times New Roman"/>
      <w:b/>
      <w:sz w:val="28"/>
      <w:szCs w:val="24"/>
    </w:rPr>
  </w:style>
  <w:style w:type="character" w:customStyle="1" w:styleId="70">
    <w:name w:val="Заголовок 7 Знак"/>
    <w:basedOn w:val="a0"/>
    <w:link w:val="7"/>
    <w:rsid w:val="0090358F"/>
    <w:rPr>
      <w:rFonts w:ascii="Times New Roman" w:eastAsia="Times New Roman" w:hAnsi="Times New Roman" w:cs="Times New Roman"/>
      <w:b/>
      <w:bCs/>
      <w:sz w:val="28"/>
      <w:szCs w:val="24"/>
    </w:rPr>
  </w:style>
  <w:style w:type="character" w:customStyle="1" w:styleId="80">
    <w:name w:val="Заголовок 8 Знак"/>
    <w:basedOn w:val="a0"/>
    <w:link w:val="8"/>
    <w:rsid w:val="0090358F"/>
    <w:rPr>
      <w:rFonts w:ascii="Times New Roman" w:eastAsia="Times New Roman" w:hAnsi="Times New Roman" w:cs="Times New Roman"/>
      <w:b/>
      <w:bCs/>
      <w:sz w:val="28"/>
      <w:szCs w:val="20"/>
    </w:rPr>
  </w:style>
  <w:style w:type="character" w:customStyle="1" w:styleId="90">
    <w:name w:val="Заголовок 9 Знак"/>
    <w:basedOn w:val="a0"/>
    <w:link w:val="9"/>
    <w:rsid w:val="0090358F"/>
    <w:rPr>
      <w:rFonts w:ascii="Times New Roman" w:eastAsia="Times New Roman" w:hAnsi="Times New Roman" w:cs="Times New Roman"/>
      <w:b/>
      <w:bCs/>
      <w:sz w:val="28"/>
      <w:szCs w:val="24"/>
    </w:rPr>
  </w:style>
  <w:style w:type="paragraph" w:styleId="ac">
    <w:name w:val="Balloon Text"/>
    <w:basedOn w:val="a"/>
    <w:link w:val="ad"/>
    <w:uiPriority w:val="99"/>
    <w:semiHidden/>
    <w:unhideWhenUsed/>
    <w:rsid w:val="009035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358F"/>
    <w:rPr>
      <w:rFonts w:ascii="Tahoma" w:hAnsi="Tahoma" w:cs="Tahoma"/>
      <w:sz w:val="16"/>
      <w:szCs w:val="16"/>
    </w:rPr>
  </w:style>
  <w:style w:type="paragraph" w:styleId="ae">
    <w:name w:val="No Spacing"/>
    <w:uiPriority w:val="1"/>
    <w:qFormat/>
    <w:rsid w:val="00243EA8"/>
    <w:pPr>
      <w:spacing w:after="0" w:line="240" w:lineRule="auto"/>
    </w:pPr>
  </w:style>
  <w:style w:type="paragraph" w:customStyle="1" w:styleId="ConsPlusTitle">
    <w:name w:val="ConsPlusTitle"/>
    <w:rsid w:val="00600A2A"/>
    <w:pPr>
      <w:autoSpaceDE w:val="0"/>
      <w:autoSpaceDN w:val="0"/>
      <w:adjustRightInd w:val="0"/>
      <w:spacing w:after="0" w:line="240" w:lineRule="auto"/>
    </w:pPr>
    <w:rPr>
      <w:rFonts w:ascii="Arial" w:eastAsia="Times New Roman" w:hAnsi="Arial" w:cs="Arial"/>
      <w:b/>
      <w:bCs/>
      <w:sz w:val="20"/>
      <w:szCs w:val="20"/>
    </w:rPr>
  </w:style>
  <w:style w:type="paragraph" w:styleId="af">
    <w:name w:val="List Paragraph"/>
    <w:basedOn w:val="a"/>
    <w:qFormat/>
    <w:rsid w:val="00600A2A"/>
    <w:pPr>
      <w:ind w:left="720"/>
      <w:contextualSpacing/>
    </w:pPr>
    <w:rPr>
      <w:rFonts w:ascii="Calibri" w:eastAsia="Calibri" w:hAnsi="Calibri" w:cs="Times New Roman"/>
      <w:lang w:eastAsia="en-US"/>
    </w:rPr>
  </w:style>
  <w:style w:type="table" w:styleId="af0">
    <w:name w:val="Table Grid"/>
    <w:basedOn w:val="a1"/>
    <w:uiPriority w:val="59"/>
    <w:rsid w:val="00E32FB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7</Pages>
  <Words>2362</Words>
  <Characters>13469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51</cp:revision>
  <cp:lastPrinted>2021-01-11T07:40:00Z</cp:lastPrinted>
  <dcterms:created xsi:type="dcterms:W3CDTF">2015-04-14T01:25:00Z</dcterms:created>
  <dcterms:modified xsi:type="dcterms:W3CDTF">2022-11-10T12:12:00Z</dcterms:modified>
</cp:coreProperties>
</file>