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76"/>
        <w:tblW w:w="10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/>
      </w:tblPr>
      <w:tblGrid>
        <w:gridCol w:w="10149"/>
      </w:tblGrid>
      <w:tr w:rsidR="00942E67" w:rsidRPr="00417B0A" w:rsidTr="00F948CC">
        <w:trPr>
          <w:trHeight w:val="15447"/>
        </w:trPr>
        <w:tc>
          <w:tcPr>
            <w:tcW w:w="10149" w:type="dxa"/>
          </w:tcPr>
          <w:p w:rsidR="00942E67" w:rsidRPr="00417B0A" w:rsidRDefault="00942E67" w:rsidP="00BD7687">
            <w:pPr>
              <w:jc w:val="right"/>
              <w:outlineLvl w:val="0"/>
              <w:rPr>
                <w:b/>
                <w:bCs/>
                <w:color w:val="0D0D0D"/>
                <w:sz w:val="24"/>
                <w:szCs w:val="24"/>
              </w:rPr>
            </w:pPr>
          </w:p>
          <w:p w:rsidR="00942E67" w:rsidRPr="00417B0A" w:rsidRDefault="00942E67" w:rsidP="00E379EC">
            <w:pPr>
              <w:jc w:val="center"/>
              <w:outlineLvl w:val="0"/>
              <w:rPr>
                <w:color w:val="0D0D0D"/>
                <w:sz w:val="24"/>
                <w:szCs w:val="24"/>
              </w:rPr>
            </w:pPr>
            <w:r w:rsidRPr="00417B0A">
              <w:rPr>
                <w:color w:val="0D0D0D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942E67" w:rsidRPr="00417B0A" w:rsidRDefault="00942E67" w:rsidP="00E379EC">
            <w:pPr>
              <w:jc w:val="center"/>
              <w:outlineLvl w:val="0"/>
              <w:rPr>
                <w:b/>
                <w:bCs/>
                <w:color w:val="0D0D0D"/>
                <w:sz w:val="24"/>
                <w:szCs w:val="24"/>
              </w:rPr>
            </w:pPr>
            <w:r w:rsidRPr="00417B0A">
              <w:rPr>
                <w:b/>
                <w:bCs/>
                <w:color w:val="0D0D0D"/>
                <w:sz w:val="24"/>
                <w:szCs w:val="24"/>
              </w:rPr>
              <w:t>«УЛАН-УДЭАРХПРОЕКТ»</w:t>
            </w:r>
          </w:p>
          <w:p w:rsidR="00942E67" w:rsidRPr="00417B0A" w:rsidRDefault="00942E67" w:rsidP="00BD7687">
            <w:pPr>
              <w:spacing w:before="120"/>
              <w:jc w:val="center"/>
              <w:outlineLvl w:val="0"/>
              <w:rPr>
                <w:color w:val="0D0D0D"/>
                <w:sz w:val="24"/>
                <w:szCs w:val="24"/>
              </w:rPr>
            </w:pPr>
          </w:p>
          <w:p w:rsidR="00942E67" w:rsidRPr="00417B0A" w:rsidRDefault="00942E67" w:rsidP="00BD7687">
            <w:pPr>
              <w:spacing w:before="120"/>
              <w:jc w:val="center"/>
              <w:outlineLvl w:val="0"/>
              <w:rPr>
                <w:color w:val="0D0D0D"/>
                <w:sz w:val="24"/>
                <w:szCs w:val="24"/>
              </w:rPr>
            </w:pPr>
          </w:p>
          <w:p w:rsidR="00942E67" w:rsidRPr="00417B0A" w:rsidRDefault="00942E67" w:rsidP="00BD7687">
            <w:pPr>
              <w:spacing w:before="120"/>
              <w:jc w:val="center"/>
              <w:outlineLvl w:val="0"/>
              <w:rPr>
                <w:color w:val="0D0D0D"/>
                <w:sz w:val="24"/>
                <w:szCs w:val="24"/>
              </w:rPr>
            </w:pPr>
            <w:r w:rsidRPr="008A4B96">
              <w:rPr>
                <w:color w:val="0D0D0D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130.5pt">
                  <v:imagedata r:id="rId7" o:title=""/>
                </v:shape>
              </w:pict>
            </w:r>
          </w:p>
          <w:p w:rsidR="00942E67" w:rsidRPr="00417B0A" w:rsidRDefault="00942E67" w:rsidP="00BD7687">
            <w:pPr>
              <w:spacing w:before="120"/>
              <w:jc w:val="center"/>
              <w:outlineLvl w:val="0"/>
              <w:rPr>
                <w:b/>
                <w:bCs/>
                <w:color w:val="0D0D0D"/>
                <w:sz w:val="40"/>
                <w:szCs w:val="40"/>
              </w:rPr>
            </w:pPr>
          </w:p>
          <w:p w:rsidR="00942E67" w:rsidRPr="00417B0A" w:rsidRDefault="00942E67" w:rsidP="00BD7687">
            <w:pPr>
              <w:spacing w:before="120"/>
              <w:jc w:val="center"/>
              <w:outlineLvl w:val="0"/>
              <w:rPr>
                <w:b/>
                <w:bCs/>
                <w:color w:val="0D0D0D"/>
                <w:sz w:val="40"/>
                <w:szCs w:val="40"/>
              </w:rPr>
            </w:pPr>
            <w:r>
              <w:rPr>
                <w:b/>
                <w:bCs/>
                <w:color w:val="0D0D0D"/>
                <w:sz w:val="40"/>
                <w:szCs w:val="40"/>
              </w:rPr>
              <w:t>ЕРАВНИНСКИЙ</w:t>
            </w:r>
            <w:r w:rsidRPr="00417B0A">
              <w:rPr>
                <w:b/>
                <w:bCs/>
                <w:color w:val="0D0D0D"/>
                <w:sz w:val="40"/>
                <w:szCs w:val="40"/>
              </w:rPr>
              <w:t xml:space="preserve"> РАЙОН</w:t>
            </w:r>
          </w:p>
          <w:p w:rsidR="00942E67" w:rsidRDefault="00942E67" w:rsidP="00BD7687">
            <w:pPr>
              <w:spacing w:before="120"/>
              <w:jc w:val="center"/>
              <w:outlineLvl w:val="0"/>
              <w:rPr>
                <w:b/>
                <w:bCs/>
                <w:color w:val="0D0D0D"/>
                <w:sz w:val="36"/>
                <w:szCs w:val="36"/>
              </w:rPr>
            </w:pPr>
            <w:r>
              <w:rPr>
                <w:b/>
                <w:bCs/>
                <w:color w:val="0D0D0D"/>
                <w:sz w:val="36"/>
                <w:szCs w:val="36"/>
              </w:rPr>
              <w:t xml:space="preserve">Генеральный план </w:t>
            </w:r>
          </w:p>
          <w:p w:rsidR="00942E67" w:rsidRPr="00417B0A" w:rsidRDefault="00942E67" w:rsidP="00BD7687">
            <w:pPr>
              <w:spacing w:before="120"/>
              <w:jc w:val="center"/>
              <w:outlineLvl w:val="0"/>
              <w:rPr>
                <w:b/>
                <w:bCs/>
                <w:color w:val="0D0D0D"/>
                <w:sz w:val="36"/>
                <w:szCs w:val="36"/>
              </w:rPr>
            </w:pPr>
            <w:r>
              <w:rPr>
                <w:b/>
                <w:bCs/>
                <w:color w:val="0D0D0D"/>
                <w:sz w:val="36"/>
                <w:szCs w:val="36"/>
              </w:rPr>
              <w:t>МО «Сосново-Озёрское»</w:t>
            </w:r>
          </w:p>
          <w:p w:rsidR="00942E67" w:rsidRPr="00417B0A" w:rsidRDefault="00942E67" w:rsidP="00BD7687">
            <w:pPr>
              <w:spacing w:before="120"/>
              <w:jc w:val="center"/>
              <w:outlineLvl w:val="0"/>
              <w:rPr>
                <w:b/>
                <w:bCs/>
                <w:color w:val="0D0D0D"/>
                <w:sz w:val="24"/>
                <w:szCs w:val="24"/>
              </w:rPr>
            </w:pPr>
          </w:p>
          <w:p w:rsidR="00942E67" w:rsidRPr="00AA3704" w:rsidRDefault="00942E67" w:rsidP="00BD7687">
            <w:pPr>
              <w:spacing w:before="120"/>
              <w:jc w:val="center"/>
              <w:outlineLvl w:val="0"/>
              <w:rPr>
                <w:b/>
                <w:bCs/>
                <w:caps/>
                <w:color w:val="0D0D0D"/>
                <w:sz w:val="40"/>
                <w:szCs w:val="40"/>
              </w:rPr>
            </w:pPr>
            <w:r w:rsidRPr="00AA3704">
              <w:rPr>
                <w:b/>
                <w:bCs/>
                <w:caps/>
                <w:color w:val="0D0D0D"/>
                <w:sz w:val="40"/>
                <w:szCs w:val="40"/>
              </w:rPr>
              <w:t xml:space="preserve">положения </w:t>
            </w:r>
          </w:p>
          <w:p w:rsidR="00942E67" w:rsidRPr="00417B0A" w:rsidRDefault="00942E67" w:rsidP="00BD7687">
            <w:pPr>
              <w:spacing w:before="120"/>
              <w:jc w:val="center"/>
              <w:outlineLvl w:val="0"/>
              <w:rPr>
                <w:b/>
                <w:bCs/>
                <w:color w:val="0D0D0D"/>
                <w:sz w:val="32"/>
                <w:szCs w:val="32"/>
              </w:rPr>
            </w:pPr>
            <w:r>
              <w:rPr>
                <w:b/>
                <w:bCs/>
                <w:caps/>
                <w:color w:val="0D0D0D"/>
                <w:sz w:val="32"/>
                <w:szCs w:val="32"/>
              </w:rPr>
              <w:t>о территориальном планировании</w:t>
            </w:r>
          </w:p>
          <w:p w:rsidR="00942E67" w:rsidRPr="00417B0A" w:rsidRDefault="00942E67" w:rsidP="00BD7687">
            <w:pPr>
              <w:spacing w:before="120"/>
              <w:jc w:val="center"/>
              <w:outlineLvl w:val="0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Материалы для согласования</w:t>
            </w:r>
          </w:p>
          <w:p w:rsidR="00942E67" w:rsidRDefault="00942E67" w:rsidP="00BD7687">
            <w:pPr>
              <w:spacing w:before="120"/>
              <w:jc w:val="center"/>
              <w:outlineLvl w:val="0"/>
              <w:rPr>
                <w:color w:val="0D0D0D"/>
                <w:sz w:val="36"/>
                <w:szCs w:val="36"/>
              </w:rPr>
            </w:pPr>
          </w:p>
          <w:p w:rsidR="00942E67" w:rsidRPr="00417B0A" w:rsidRDefault="00942E67" w:rsidP="00BD7687">
            <w:pPr>
              <w:spacing w:before="120"/>
              <w:jc w:val="center"/>
              <w:outlineLvl w:val="0"/>
              <w:rPr>
                <w:color w:val="0D0D0D"/>
                <w:sz w:val="36"/>
                <w:szCs w:val="36"/>
              </w:rPr>
            </w:pPr>
            <w:r w:rsidRPr="00417B0A">
              <w:rPr>
                <w:color w:val="0D0D0D"/>
                <w:sz w:val="36"/>
                <w:szCs w:val="36"/>
              </w:rPr>
              <w:t>Пояснительная записка</w:t>
            </w:r>
          </w:p>
          <w:p w:rsidR="00942E67" w:rsidRPr="00417B0A" w:rsidRDefault="00942E67" w:rsidP="00BD7687">
            <w:pPr>
              <w:spacing w:before="120"/>
              <w:jc w:val="center"/>
              <w:outlineLvl w:val="0"/>
              <w:rPr>
                <w:color w:val="0D0D0D"/>
                <w:sz w:val="24"/>
                <w:szCs w:val="24"/>
              </w:rPr>
            </w:pPr>
          </w:p>
          <w:p w:rsidR="00942E67" w:rsidRPr="00417B0A" w:rsidRDefault="00942E67" w:rsidP="00BD7687">
            <w:pPr>
              <w:spacing w:before="120"/>
              <w:jc w:val="center"/>
              <w:outlineLvl w:val="0"/>
              <w:rPr>
                <w:b/>
                <w:bCs/>
                <w:color w:val="0D0D0D"/>
                <w:sz w:val="24"/>
                <w:szCs w:val="24"/>
              </w:rPr>
            </w:pPr>
          </w:p>
          <w:p w:rsidR="00942E67" w:rsidRPr="00417B0A" w:rsidRDefault="00942E67" w:rsidP="00BD7687">
            <w:pPr>
              <w:spacing w:before="120"/>
              <w:jc w:val="center"/>
              <w:outlineLvl w:val="0"/>
              <w:rPr>
                <w:b/>
                <w:bCs/>
                <w:color w:val="0D0D0D"/>
                <w:sz w:val="24"/>
                <w:szCs w:val="24"/>
              </w:rPr>
            </w:pPr>
          </w:p>
          <w:p w:rsidR="00942E67" w:rsidRPr="00417B0A" w:rsidRDefault="00942E67" w:rsidP="00BD7687">
            <w:pPr>
              <w:spacing w:before="120"/>
              <w:jc w:val="center"/>
              <w:outlineLvl w:val="0"/>
              <w:rPr>
                <w:b/>
                <w:bCs/>
                <w:color w:val="0D0D0D"/>
                <w:sz w:val="24"/>
                <w:szCs w:val="24"/>
              </w:rPr>
            </w:pPr>
          </w:p>
          <w:p w:rsidR="00942E67" w:rsidRPr="00417B0A" w:rsidRDefault="00942E67" w:rsidP="00BD7687">
            <w:pPr>
              <w:spacing w:before="120"/>
              <w:jc w:val="center"/>
              <w:outlineLvl w:val="0"/>
              <w:rPr>
                <w:b/>
                <w:bCs/>
                <w:color w:val="0D0D0D"/>
                <w:sz w:val="24"/>
                <w:szCs w:val="24"/>
              </w:rPr>
            </w:pPr>
          </w:p>
          <w:p w:rsidR="00942E67" w:rsidRPr="00417B0A" w:rsidRDefault="00942E67" w:rsidP="00BD7687">
            <w:pPr>
              <w:spacing w:before="120"/>
              <w:jc w:val="center"/>
              <w:outlineLvl w:val="0"/>
              <w:rPr>
                <w:b/>
                <w:bCs/>
                <w:color w:val="0D0D0D"/>
                <w:sz w:val="24"/>
                <w:szCs w:val="24"/>
              </w:rPr>
            </w:pPr>
          </w:p>
          <w:p w:rsidR="00942E67" w:rsidRPr="00417B0A" w:rsidRDefault="00942E67" w:rsidP="00BD7687">
            <w:pPr>
              <w:spacing w:before="120"/>
              <w:jc w:val="center"/>
              <w:outlineLvl w:val="0"/>
              <w:rPr>
                <w:b/>
                <w:bCs/>
                <w:color w:val="0D0D0D"/>
                <w:sz w:val="24"/>
                <w:szCs w:val="24"/>
              </w:rPr>
            </w:pPr>
          </w:p>
          <w:p w:rsidR="00942E67" w:rsidRPr="00417B0A" w:rsidRDefault="00942E67" w:rsidP="00BD7687">
            <w:pPr>
              <w:spacing w:before="120"/>
              <w:jc w:val="center"/>
              <w:outlineLvl w:val="0"/>
              <w:rPr>
                <w:b/>
                <w:bCs/>
                <w:color w:val="0D0D0D"/>
                <w:sz w:val="24"/>
                <w:szCs w:val="24"/>
              </w:rPr>
            </w:pPr>
          </w:p>
          <w:p w:rsidR="00942E67" w:rsidRPr="00417B0A" w:rsidRDefault="00942E67" w:rsidP="00BD7687">
            <w:pPr>
              <w:spacing w:before="120"/>
              <w:jc w:val="center"/>
              <w:outlineLvl w:val="0"/>
              <w:rPr>
                <w:b/>
                <w:bCs/>
                <w:color w:val="0D0D0D"/>
                <w:sz w:val="24"/>
                <w:szCs w:val="24"/>
              </w:rPr>
            </w:pPr>
          </w:p>
          <w:p w:rsidR="00942E67" w:rsidRPr="00417B0A" w:rsidRDefault="00942E67" w:rsidP="00BD7687">
            <w:pPr>
              <w:spacing w:before="120"/>
              <w:jc w:val="center"/>
              <w:outlineLvl w:val="0"/>
              <w:rPr>
                <w:b/>
                <w:bCs/>
                <w:color w:val="0D0D0D"/>
                <w:sz w:val="24"/>
                <w:szCs w:val="24"/>
              </w:rPr>
            </w:pPr>
          </w:p>
          <w:p w:rsidR="00942E67" w:rsidRPr="00417B0A" w:rsidRDefault="00942E67" w:rsidP="00BD7687">
            <w:pPr>
              <w:spacing w:before="120"/>
              <w:jc w:val="center"/>
              <w:outlineLvl w:val="0"/>
              <w:rPr>
                <w:b/>
                <w:bCs/>
                <w:color w:val="0D0D0D"/>
                <w:sz w:val="24"/>
                <w:szCs w:val="24"/>
              </w:rPr>
            </w:pPr>
          </w:p>
          <w:p w:rsidR="00942E67" w:rsidRPr="00417B0A" w:rsidRDefault="00942E67" w:rsidP="00BD7687">
            <w:pPr>
              <w:spacing w:before="120"/>
              <w:jc w:val="center"/>
              <w:outlineLvl w:val="0"/>
              <w:rPr>
                <w:b/>
                <w:bCs/>
                <w:color w:val="0D0D0D"/>
                <w:sz w:val="24"/>
                <w:szCs w:val="24"/>
              </w:rPr>
            </w:pPr>
          </w:p>
          <w:p w:rsidR="00942E67" w:rsidRPr="00417B0A" w:rsidRDefault="00942E67" w:rsidP="00BD7687">
            <w:pPr>
              <w:spacing w:before="120"/>
              <w:jc w:val="center"/>
              <w:outlineLvl w:val="0"/>
              <w:rPr>
                <w:b/>
                <w:bCs/>
                <w:color w:val="0D0D0D"/>
                <w:sz w:val="24"/>
                <w:szCs w:val="24"/>
              </w:rPr>
            </w:pPr>
          </w:p>
          <w:p w:rsidR="00942E67" w:rsidRPr="00417B0A" w:rsidRDefault="00942E67" w:rsidP="00BD7687">
            <w:pPr>
              <w:spacing w:before="120"/>
              <w:jc w:val="center"/>
              <w:outlineLvl w:val="0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Улан-Удэ, 2009</w:t>
            </w:r>
          </w:p>
          <w:p w:rsidR="00942E67" w:rsidRPr="00417B0A" w:rsidRDefault="00942E67" w:rsidP="00BD7687">
            <w:pPr>
              <w:spacing w:before="120"/>
              <w:jc w:val="center"/>
              <w:outlineLvl w:val="0"/>
              <w:rPr>
                <w:b/>
                <w:bCs/>
                <w:color w:val="0D0D0D"/>
                <w:sz w:val="24"/>
                <w:szCs w:val="24"/>
              </w:rPr>
            </w:pPr>
          </w:p>
        </w:tc>
      </w:tr>
      <w:tr w:rsidR="00942E67" w:rsidRPr="00417B0A" w:rsidTr="00F948CC">
        <w:trPr>
          <w:trHeight w:val="15447"/>
        </w:trPr>
        <w:tc>
          <w:tcPr>
            <w:tcW w:w="10149" w:type="dxa"/>
          </w:tcPr>
          <w:p w:rsidR="00942E67" w:rsidRPr="00417B0A" w:rsidRDefault="00942E67" w:rsidP="00F1217C">
            <w:pPr>
              <w:jc w:val="right"/>
              <w:outlineLvl w:val="0"/>
              <w:rPr>
                <w:b/>
                <w:bCs/>
                <w:color w:val="0D0D0D"/>
                <w:sz w:val="24"/>
                <w:szCs w:val="24"/>
              </w:rPr>
            </w:pPr>
          </w:p>
          <w:p w:rsidR="00942E67" w:rsidRPr="00417B0A" w:rsidRDefault="00942E67" w:rsidP="00E379EC">
            <w:pPr>
              <w:jc w:val="center"/>
              <w:outlineLvl w:val="0"/>
              <w:rPr>
                <w:color w:val="0D0D0D"/>
                <w:sz w:val="24"/>
                <w:szCs w:val="24"/>
              </w:rPr>
            </w:pPr>
            <w:r w:rsidRPr="00417B0A">
              <w:rPr>
                <w:color w:val="0D0D0D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942E67" w:rsidRPr="00417B0A" w:rsidRDefault="00942E67" w:rsidP="00E379EC">
            <w:pPr>
              <w:jc w:val="center"/>
              <w:outlineLvl w:val="0"/>
              <w:rPr>
                <w:b/>
                <w:bCs/>
                <w:color w:val="0D0D0D"/>
                <w:sz w:val="24"/>
                <w:szCs w:val="24"/>
              </w:rPr>
            </w:pPr>
            <w:r w:rsidRPr="00417B0A">
              <w:rPr>
                <w:b/>
                <w:bCs/>
                <w:color w:val="0D0D0D"/>
                <w:sz w:val="24"/>
                <w:szCs w:val="24"/>
              </w:rPr>
              <w:t>«УЛАН-УДЭАРХПРОЕКТ»</w:t>
            </w:r>
          </w:p>
          <w:p w:rsidR="00942E67" w:rsidRDefault="00942E67" w:rsidP="00F1217C">
            <w:pPr>
              <w:spacing w:before="120"/>
              <w:jc w:val="center"/>
              <w:outlineLvl w:val="0"/>
              <w:rPr>
                <w:b/>
                <w:bCs/>
                <w:color w:val="0D0D0D"/>
                <w:sz w:val="40"/>
                <w:szCs w:val="40"/>
              </w:rPr>
            </w:pPr>
          </w:p>
          <w:p w:rsidR="00942E67" w:rsidRDefault="00942E67" w:rsidP="00F1217C">
            <w:pPr>
              <w:spacing w:before="120"/>
              <w:jc w:val="center"/>
              <w:outlineLvl w:val="0"/>
              <w:rPr>
                <w:b/>
                <w:bCs/>
                <w:color w:val="0D0D0D"/>
                <w:sz w:val="40"/>
                <w:szCs w:val="40"/>
              </w:rPr>
            </w:pPr>
          </w:p>
          <w:p w:rsidR="00942E67" w:rsidRDefault="00942E67" w:rsidP="00F1217C">
            <w:pPr>
              <w:spacing w:before="120"/>
              <w:jc w:val="center"/>
              <w:outlineLvl w:val="0"/>
              <w:rPr>
                <w:b/>
                <w:bCs/>
                <w:color w:val="0D0D0D"/>
                <w:sz w:val="40"/>
                <w:szCs w:val="40"/>
              </w:rPr>
            </w:pPr>
          </w:p>
          <w:p w:rsidR="00942E67" w:rsidRDefault="00942E67" w:rsidP="00F1217C">
            <w:pPr>
              <w:spacing w:before="120"/>
              <w:jc w:val="center"/>
              <w:outlineLvl w:val="0"/>
              <w:rPr>
                <w:b/>
                <w:bCs/>
                <w:color w:val="0D0D0D"/>
                <w:sz w:val="40"/>
                <w:szCs w:val="40"/>
              </w:rPr>
            </w:pPr>
          </w:p>
          <w:p w:rsidR="00942E67" w:rsidRPr="00417B0A" w:rsidRDefault="00942E67" w:rsidP="00E379EC">
            <w:pPr>
              <w:spacing w:before="120"/>
              <w:jc w:val="center"/>
              <w:outlineLvl w:val="0"/>
              <w:rPr>
                <w:b/>
                <w:bCs/>
                <w:color w:val="0D0D0D"/>
                <w:sz w:val="40"/>
                <w:szCs w:val="40"/>
              </w:rPr>
            </w:pPr>
            <w:r>
              <w:rPr>
                <w:b/>
                <w:bCs/>
                <w:color w:val="0D0D0D"/>
                <w:sz w:val="40"/>
                <w:szCs w:val="40"/>
              </w:rPr>
              <w:t>ЕРАВНИНСКИЙ</w:t>
            </w:r>
            <w:r w:rsidRPr="00417B0A">
              <w:rPr>
                <w:b/>
                <w:bCs/>
                <w:color w:val="0D0D0D"/>
                <w:sz w:val="40"/>
                <w:szCs w:val="40"/>
              </w:rPr>
              <w:t xml:space="preserve"> РАЙОН</w:t>
            </w:r>
          </w:p>
          <w:p w:rsidR="00942E67" w:rsidRDefault="00942E67" w:rsidP="00E379EC">
            <w:pPr>
              <w:spacing w:before="120"/>
              <w:jc w:val="center"/>
              <w:outlineLvl w:val="0"/>
              <w:rPr>
                <w:b/>
                <w:bCs/>
                <w:color w:val="0D0D0D"/>
                <w:sz w:val="36"/>
                <w:szCs w:val="36"/>
              </w:rPr>
            </w:pPr>
            <w:r>
              <w:rPr>
                <w:b/>
                <w:bCs/>
                <w:color w:val="0D0D0D"/>
                <w:sz w:val="36"/>
                <w:szCs w:val="36"/>
              </w:rPr>
              <w:t xml:space="preserve">Генеральный план </w:t>
            </w:r>
          </w:p>
          <w:p w:rsidR="00942E67" w:rsidRPr="00417B0A" w:rsidRDefault="00942E67" w:rsidP="00E379EC">
            <w:pPr>
              <w:spacing w:before="120"/>
              <w:jc w:val="center"/>
              <w:outlineLvl w:val="0"/>
              <w:rPr>
                <w:b/>
                <w:bCs/>
                <w:color w:val="0D0D0D"/>
                <w:sz w:val="36"/>
                <w:szCs w:val="36"/>
              </w:rPr>
            </w:pPr>
            <w:r>
              <w:rPr>
                <w:b/>
                <w:bCs/>
                <w:color w:val="0D0D0D"/>
                <w:sz w:val="36"/>
                <w:szCs w:val="36"/>
              </w:rPr>
              <w:t>МО «Сосново-Озёрское»</w:t>
            </w:r>
          </w:p>
          <w:p w:rsidR="00942E67" w:rsidRPr="00417B0A" w:rsidRDefault="00942E67" w:rsidP="00F1217C">
            <w:pPr>
              <w:spacing w:before="120"/>
              <w:jc w:val="center"/>
              <w:outlineLvl w:val="0"/>
              <w:rPr>
                <w:b/>
                <w:bCs/>
                <w:color w:val="0D0D0D"/>
                <w:sz w:val="24"/>
                <w:szCs w:val="24"/>
              </w:rPr>
            </w:pPr>
          </w:p>
          <w:p w:rsidR="00942E67" w:rsidRPr="00AA3704" w:rsidRDefault="00942E67" w:rsidP="00F1217C">
            <w:pPr>
              <w:spacing w:before="120"/>
              <w:jc w:val="center"/>
              <w:outlineLvl w:val="0"/>
              <w:rPr>
                <w:b/>
                <w:bCs/>
                <w:caps/>
                <w:color w:val="0D0D0D"/>
                <w:sz w:val="40"/>
                <w:szCs w:val="40"/>
              </w:rPr>
            </w:pPr>
            <w:r w:rsidRPr="00AA3704">
              <w:rPr>
                <w:b/>
                <w:bCs/>
                <w:caps/>
                <w:color w:val="0D0D0D"/>
                <w:sz w:val="40"/>
                <w:szCs w:val="40"/>
              </w:rPr>
              <w:t xml:space="preserve">положения </w:t>
            </w:r>
          </w:p>
          <w:p w:rsidR="00942E67" w:rsidRPr="00417B0A" w:rsidRDefault="00942E67" w:rsidP="00F1217C">
            <w:pPr>
              <w:spacing w:before="120"/>
              <w:jc w:val="center"/>
              <w:outlineLvl w:val="0"/>
              <w:rPr>
                <w:b/>
                <w:bCs/>
                <w:color w:val="0D0D0D"/>
                <w:sz w:val="32"/>
                <w:szCs w:val="32"/>
              </w:rPr>
            </w:pPr>
            <w:r>
              <w:rPr>
                <w:b/>
                <w:bCs/>
                <w:caps/>
                <w:color w:val="0D0D0D"/>
                <w:sz w:val="32"/>
                <w:szCs w:val="32"/>
              </w:rPr>
              <w:t>о территориальном планировании</w:t>
            </w:r>
          </w:p>
          <w:p w:rsidR="00942E67" w:rsidRPr="00417B0A" w:rsidRDefault="00942E67" w:rsidP="008A4B96">
            <w:pPr>
              <w:spacing w:before="120"/>
              <w:jc w:val="center"/>
              <w:outlineLvl w:val="0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Материалы для согласования</w:t>
            </w:r>
          </w:p>
          <w:p w:rsidR="00942E67" w:rsidRPr="00417B0A" w:rsidRDefault="00942E67" w:rsidP="00F1217C">
            <w:pPr>
              <w:spacing w:before="120"/>
              <w:jc w:val="center"/>
              <w:outlineLvl w:val="0"/>
              <w:rPr>
                <w:b/>
                <w:bCs/>
                <w:color w:val="0D0D0D"/>
                <w:sz w:val="24"/>
                <w:szCs w:val="24"/>
              </w:rPr>
            </w:pPr>
          </w:p>
          <w:p w:rsidR="00942E67" w:rsidRDefault="00942E67" w:rsidP="00F1217C">
            <w:pPr>
              <w:spacing w:before="120"/>
              <w:jc w:val="center"/>
              <w:outlineLvl w:val="0"/>
              <w:rPr>
                <w:color w:val="0D0D0D"/>
                <w:sz w:val="36"/>
                <w:szCs w:val="36"/>
              </w:rPr>
            </w:pPr>
          </w:p>
          <w:p w:rsidR="00942E67" w:rsidRDefault="00942E67" w:rsidP="00F1217C">
            <w:pPr>
              <w:spacing w:before="120"/>
              <w:jc w:val="center"/>
              <w:outlineLvl w:val="0"/>
              <w:rPr>
                <w:color w:val="0D0D0D"/>
                <w:sz w:val="36"/>
                <w:szCs w:val="36"/>
              </w:rPr>
            </w:pPr>
            <w:r w:rsidRPr="00417B0A">
              <w:rPr>
                <w:color w:val="0D0D0D"/>
                <w:sz w:val="36"/>
                <w:szCs w:val="36"/>
              </w:rPr>
              <w:t>Пояснительная записка</w:t>
            </w:r>
          </w:p>
          <w:p w:rsidR="00942E67" w:rsidRDefault="00942E67" w:rsidP="00F1217C">
            <w:pPr>
              <w:spacing w:before="120"/>
              <w:jc w:val="center"/>
              <w:outlineLvl w:val="0"/>
              <w:rPr>
                <w:color w:val="0D0D0D"/>
              </w:rPr>
            </w:pPr>
          </w:p>
          <w:p w:rsidR="00942E67" w:rsidRDefault="00942E67" w:rsidP="00F1217C">
            <w:pPr>
              <w:spacing w:before="120"/>
              <w:jc w:val="center"/>
              <w:outlineLvl w:val="0"/>
              <w:rPr>
                <w:color w:val="0D0D0D"/>
              </w:rPr>
            </w:pPr>
          </w:p>
          <w:p w:rsidR="00942E67" w:rsidRDefault="00942E67" w:rsidP="00F1217C">
            <w:pPr>
              <w:spacing w:before="120"/>
              <w:jc w:val="center"/>
              <w:outlineLvl w:val="0"/>
              <w:rPr>
                <w:color w:val="0D0D0D"/>
              </w:rPr>
            </w:pPr>
          </w:p>
          <w:p w:rsidR="00942E67" w:rsidRDefault="00942E67" w:rsidP="00F1217C">
            <w:pPr>
              <w:spacing w:before="120"/>
              <w:jc w:val="center"/>
              <w:outlineLvl w:val="0"/>
              <w:rPr>
                <w:color w:val="0D0D0D"/>
              </w:rPr>
            </w:pPr>
            <w:r w:rsidRPr="003561FE">
              <w:rPr>
                <w:color w:val="0D0D0D"/>
              </w:rPr>
              <w:t>ЗАКАЗЧИК</w:t>
            </w:r>
            <w:r>
              <w:rPr>
                <w:color w:val="0D0D0D"/>
              </w:rPr>
              <w:t>:             Администрация МО «Еравнинский район»</w:t>
            </w:r>
          </w:p>
          <w:p w:rsidR="00942E67" w:rsidRDefault="00942E67" w:rsidP="00F1217C">
            <w:pPr>
              <w:spacing w:before="120"/>
              <w:ind w:left="709"/>
              <w:outlineLvl w:val="0"/>
              <w:rPr>
                <w:color w:val="0D0D0D"/>
              </w:rPr>
            </w:pPr>
          </w:p>
          <w:p w:rsidR="00942E67" w:rsidRDefault="00942E67" w:rsidP="00F1217C">
            <w:pPr>
              <w:spacing w:before="120"/>
              <w:ind w:left="709"/>
              <w:outlineLvl w:val="0"/>
              <w:rPr>
                <w:color w:val="0D0D0D"/>
              </w:rPr>
            </w:pPr>
          </w:p>
          <w:p w:rsidR="00942E67" w:rsidRDefault="00942E67" w:rsidP="00F1217C">
            <w:pPr>
              <w:spacing w:before="120"/>
              <w:ind w:left="709"/>
              <w:outlineLvl w:val="0"/>
              <w:rPr>
                <w:color w:val="0D0D0D"/>
              </w:rPr>
            </w:pPr>
          </w:p>
          <w:p w:rsidR="00942E67" w:rsidRDefault="00942E67" w:rsidP="00E379EC">
            <w:pPr>
              <w:spacing w:before="120"/>
              <w:ind w:left="709"/>
              <w:outlineLvl w:val="0"/>
              <w:rPr>
                <w:color w:val="0D0D0D"/>
              </w:rPr>
            </w:pPr>
            <w:r>
              <w:rPr>
                <w:color w:val="0D0D0D"/>
              </w:rPr>
              <w:t xml:space="preserve">Директор </w:t>
            </w:r>
          </w:p>
          <w:p w:rsidR="00942E67" w:rsidRDefault="00942E67" w:rsidP="00E379EC">
            <w:pPr>
              <w:spacing w:before="120"/>
              <w:ind w:left="709"/>
              <w:outlineLvl w:val="0"/>
              <w:rPr>
                <w:color w:val="0D0D0D"/>
              </w:rPr>
            </w:pPr>
            <w:r>
              <w:rPr>
                <w:color w:val="0D0D0D"/>
              </w:rPr>
              <w:t>ООО «Улан-Удэархпроект»:                                                       В. Г.  Баранников</w:t>
            </w:r>
          </w:p>
          <w:p w:rsidR="00942E67" w:rsidRDefault="00942E67" w:rsidP="00E379EC">
            <w:pPr>
              <w:spacing w:before="120"/>
              <w:ind w:left="709"/>
              <w:outlineLvl w:val="0"/>
              <w:rPr>
                <w:color w:val="0D0D0D"/>
              </w:rPr>
            </w:pPr>
          </w:p>
          <w:p w:rsidR="00942E67" w:rsidRDefault="00942E67" w:rsidP="00E379EC">
            <w:pPr>
              <w:spacing w:before="120"/>
              <w:ind w:left="709"/>
              <w:outlineLvl w:val="0"/>
              <w:rPr>
                <w:color w:val="0D0D0D"/>
              </w:rPr>
            </w:pPr>
            <w:r>
              <w:rPr>
                <w:color w:val="0D0D0D"/>
              </w:rPr>
              <w:t xml:space="preserve">ГАП </w:t>
            </w:r>
          </w:p>
          <w:p w:rsidR="00942E67" w:rsidRDefault="00942E67" w:rsidP="00E379EC">
            <w:pPr>
              <w:spacing w:before="120"/>
              <w:ind w:left="709"/>
              <w:outlineLvl w:val="0"/>
              <w:rPr>
                <w:color w:val="0D0D0D"/>
              </w:rPr>
            </w:pPr>
            <w:r>
              <w:rPr>
                <w:color w:val="0D0D0D"/>
              </w:rPr>
              <w:t>ООО «Улан-Удэархпроект»                                                        Б.Ц. Нимаев</w:t>
            </w:r>
          </w:p>
          <w:p w:rsidR="00942E67" w:rsidRPr="003561FE" w:rsidRDefault="00942E67" w:rsidP="00F1217C">
            <w:pPr>
              <w:spacing w:before="120"/>
              <w:ind w:left="709"/>
              <w:outlineLvl w:val="0"/>
              <w:rPr>
                <w:color w:val="0D0D0D"/>
              </w:rPr>
            </w:pPr>
          </w:p>
          <w:p w:rsidR="00942E67" w:rsidRPr="00417B0A" w:rsidRDefault="00942E67" w:rsidP="00F1217C">
            <w:pPr>
              <w:spacing w:before="120"/>
              <w:jc w:val="center"/>
              <w:outlineLvl w:val="0"/>
              <w:rPr>
                <w:color w:val="0D0D0D"/>
                <w:sz w:val="24"/>
                <w:szCs w:val="24"/>
              </w:rPr>
            </w:pPr>
          </w:p>
          <w:p w:rsidR="00942E67" w:rsidRPr="00417B0A" w:rsidRDefault="00942E67" w:rsidP="00F1217C">
            <w:pPr>
              <w:spacing w:before="120"/>
              <w:jc w:val="center"/>
              <w:outlineLvl w:val="0"/>
              <w:rPr>
                <w:b/>
                <w:bCs/>
                <w:color w:val="0D0D0D"/>
                <w:sz w:val="24"/>
                <w:szCs w:val="24"/>
              </w:rPr>
            </w:pPr>
          </w:p>
          <w:p w:rsidR="00942E67" w:rsidRDefault="00942E67" w:rsidP="00F1217C">
            <w:pPr>
              <w:spacing w:before="120"/>
              <w:jc w:val="center"/>
              <w:outlineLvl w:val="0"/>
              <w:rPr>
                <w:b/>
                <w:bCs/>
                <w:color w:val="0D0D0D"/>
                <w:sz w:val="24"/>
                <w:szCs w:val="24"/>
              </w:rPr>
            </w:pPr>
          </w:p>
          <w:p w:rsidR="00942E67" w:rsidRPr="00417B0A" w:rsidRDefault="00942E67" w:rsidP="00F1217C">
            <w:pPr>
              <w:spacing w:before="120"/>
              <w:jc w:val="center"/>
              <w:outlineLvl w:val="0"/>
              <w:rPr>
                <w:b/>
                <w:bCs/>
                <w:color w:val="0D0D0D"/>
                <w:sz w:val="24"/>
                <w:szCs w:val="24"/>
              </w:rPr>
            </w:pPr>
          </w:p>
          <w:p w:rsidR="00942E67" w:rsidRPr="00417B0A" w:rsidRDefault="00942E67" w:rsidP="00F1217C">
            <w:pPr>
              <w:spacing w:before="120"/>
              <w:jc w:val="center"/>
              <w:outlineLvl w:val="0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Улан-Удэ, 2009</w:t>
            </w:r>
          </w:p>
          <w:p w:rsidR="00942E67" w:rsidRPr="0079529A" w:rsidRDefault="00942E67" w:rsidP="00F948CC">
            <w:pPr>
              <w:spacing w:before="120"/>
              <w:jc w:val="center"/>
              <w:outlineLvl w:val="0"/>
              <w:rPr>
                <w:caps/>
                <w:sz w:val="24"/>
                <w:szCs w:val="24"/>
              </w:rPr>
            </w:pPr>
            <w:r w:rsidRPr="0079529A">
              <w:rPr>
                <w:sz w:val="24"/>
                <w:szCs w:val="24"/>
              </w:rPr>
              <w:t>ОГЛАВЛЕНИЕ</w:t>
            </w:r>
            <w:r w:rsidRPr="0079529A">
              <w:rPr>
                <w:b/>
                <w:bCs/>
                <w:caps/>
                <w:sz w:val="24"/>
                <w:szCs w:val="24"/>
              </w:rPr>
              <w:t xml:space="preserve"> </w:t>
            </w:r>
          </w:p>
          <w:tbl>
            <w:tblPr>
              <w:tblpPr w:leftFromText="180" w:rightFromText="180" w:tblpX="250" w:tblpY="518"/>
              <w:tblW w:w="99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8472"/>
              <w:gridCol w:w="1451"/>
            </w:tblGrid>
            <w:tr w:rsidR="00942E67" w:rsidRPr="0079529A" w:rsidTr="00A41E25">
              <w:trPr>
                <w:trHeight w:val="162"/>
              </w:trPr>
              <w:tc>
                <w:tcPr>
                  <w:tcW w:w="8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E67" w:rsidRPr="0079529A" w:rsidRDefault="00942E67" w:rsidP="00F948CC">
                  <w:pPr>
                    <w:jc w:val="center"/>
                    <w:rPr>
                      <w:sz w:val="24"/>
                      <w:szCs w:val="24"/>
                    </w:rPr>
                  </w:pPr>
                  <w:r w:rsidRPr="0079529A">
                    <w:rPr>
                      <w:sz w:val="24"/>
                      <w:szCs w:val="24"/>
                    </w:rPr>
                    <w:t>Наименование раздела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E67" w:rsidRPr="0079529A" w:rsidRDefault="00942E67" w:rsidP="00F948CC">
                  <w:pPr>
                    <w:jc w:val="center"/>
                    <w:rPr>
                      <w:sz w:val="24"/>
                      <w:szCs w:val="24"/>
                    </w:rPr>
                  </w:pPr>
                  <w:r w:rsidRPr="0079529A">
                    <w:rPr>
                      <w:sz w:val="24"/>
                      <w:szCs w:val="24"/>
                    </w:rPr>
                    <w:t>стр.</w:t>
                  </w:r>
                </w:p>
              </w:tc>
            </w:tr>
            <w:tr w:rsidR="00942E67" w:rsidRPr="0079529A" w:rsidTr="00A41E25">
              <w:trPr>
                <w:trHeight w:val="162"/>
              </w:trPr>
              <w:tc>
                <w:tcPr>
                  <w:tcW w:w="8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E67" w:rsidRPr="0079529A" w:rsidRDefault="00942E67" w:rsidP="00F948CC">
                  <w:pPr>
                    <w:spacing w:before="120"/>
                    <w:rPr>
                      <w:b/>
                      <w:bCs/>
                      <w:caps/>
                      <w:sz w:val="24"/>
                      <w:szCs w:val="24"/>
                    </w:rPr>
                  </w:pPr>
                  <w:hyperlink r:id="rId8" w:history="1">
                    <w:r w:rsidRPr="0079529A">
                      <w:rPr>
                        <w:rStyle w:val="Hyperlink"/>
                        <w:b/>
                        <w:bCs/>
                        <w:caps/>
                        <w:color w:val="auto"/>
                        <w:sz w:val="24"/>
                        <w:szCs w:val="24"/>
                      </w:rPr>
                      <w:t>Состав проектных материалов</w:t>
                    </w:r>
                  </w:hyperlink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2E67" w:rsidRPr="00CB0A00" w:rsidRDefault="00942E67" w:rsidP="00F948CC">
                  <w:pPr>
                    <w:spacing w:before="120"/>
                    <w:jc w:val="center"/>
                    <w:rPr>
                      <w:caps/>
                      <w:color w:val="548DD4"/>
                      <w:sz w:val="24"/>
                      <w:szCs w:val="24"/>
                    </w:rPr>
                  </w:pPr>
                  <w:r>
                    <w:rPr>
                      <w:caps/>
                      <w:color w:val="548DD4"/>
                      <w:sz w:val="24"/>
                      <w:szCs w:val="24"/>
                    </w:rPr>
                    <w:t>готово</w:t>
                  </w:r>
                </w:p>
              </w:tc>
            </w:tr>
            <w:tr w:rsidR="00942E67" w:rsidRPr="0079529A" w:rsidTr="00A41E25">
              <w:trPr>
                <w:trHeight w:val="162"/>
              </w:trPr>
              <w:tc>
                <w:tcPr>
                  <w:tcW w:w="8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E67" w:rsidRPr="0079529A" w:rsidRDefault="00942E67" w:rsidP="00F948CC">
                  <w:pPr>
                    <w:spacing w:before="120"/>
                    <w:rPr>
                      <w:b/>
                      <w:bCs/>
                      <w:caps/>
                      <w:sz w:val="24"/>
                      <w:szCs w:val="24"/>
                    </w:rPr>
                  </w:pPr>
                  <w:hyperlink r:id="rId9" w:history="1">
                    <w:r w:rsidRPr="0079529A">
                      <w:rPr>
                        <w:rStyle w:val="Hyperlink"/>
                        <w:b/>
                        <w:bCs/>
                        <w:caps/>
                        <w:color w:val="auto"/>
                        <w:sz w:val="24"/>
                        <w:szCs w:val="24"/>
                      </w:rPr>
                      <w:t>Введение</w:t>
                    </w:r>
                  </w:hyperlink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2E67" w:rsidRPr="00CB0A00" w:rsidRDefault="00942E67" w:rsidP="00F948CC">
                  <w:pPr>
                    <w:spacing w:before="120"/>
                    <w:jc w:val="center"/>
                    <w:rPr>
                      <w:caps/>
                      <w:color w:val="548DD4"/>
                      <w:sz w:val="24"/>
                      <w:szCs w:val="24"/>
                    </w:rPr>
                  </w:pPr>
                  <w:r>
                    <w:rPr>
                      <w:caps/>
                      <w:color w:val="548DD4"/>
                      <w:sz w:val="24"/>
                      <w:szCs w:val="24"/>
                    </w:rPr>
                    <w:t>готово</w:t>
                  </w:r>
                </w:p>
              </w:tc>
            </w:tr>
            <w:tr w:rsidR="00942E67" w:rsidRPr="0079529A" w:rsidTr="00A41E25">
              <w:trPr>
                <w:trHeight w:val="162"/>
              </w:trPr>
              <w:tc>
                <w:tcPr>
                  <w:tcW w:w="8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E67" w:rsidRPr="0079529A" w:rsidRDefault="00942E67" w:rsidP="00F948CC">
                  <w:pPr>
                    <w:tabs>
                      <w:tab w:val="left" w:pos="-4788"/>
                    </w:tabs>
                    <w:spacing w:before="120"/>
                    <w:rPr>
                      <w:b/>
                      <w:bCs/>
                      <w:caps/>
                      <w:sz w:val="24"/>
                      <w:szCs w:val="24"/>
                    </w:rPr>
                  </w:pPr>
                  <w:hyperlink r:id="rId10" w:history="1">
                    <w:r w:rsidRPr="0079529A">
                      <w:rPr>
                        <w:rStyle w:val="Hyperlink"/>
                        <w:b/>
                        <w:bCs/>
                        <w:caps/>
                        <w:color w:val="auto"/>
                        <w:sz w:val="24"/>
                        <w:szCs w:val="24"/>
                      </w:rPr>
                      <w:t>1.  Цели и задачи территориального планирования МО «сосново-озёрское»</w:t>
                    </w:r>
                  </w:hyperlink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E67" w:rsidRPr="00CB0A00" w:rsidRDefault="00942E67" w:rsidP="00F948CC">
                  <w:pPr>
                    <w:spacing w:before="120"/>
                    <w:ind w:left="48"/>
                    <w:jc w:val="center"/>
                    <w:rPr>
                      <w:caps/>
                      <w:color w:val="548DD4"/>
                      <w:sz w:val="24"/>
                      <w:szCs w:val="24"/>
                    </w:rPr>
                  </w:pPr>
                  <w:r>
                    <w:rPr>
                      <w:caps/>
                      <w:color w:val="548DD4"/>
                      <w:sz w:val="24"/>
                      <w:szCs w:val="24"/>
                    </w:rPr>
                    <w:t>готово</w:t>
                  </w:r>
                </w:p>
              </w:tc>
            </w:tr>
            <w:tr w:rsidR="00942E67" w:rsidRPr="0079529A" w:rsidTr="00A41E25">
              <w:trPr>
                <w:trHeight w:val="162"/>
              </w:trPr>
              <w:tc>
                <w:tcPr>
                  <w:tcW w:w="8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E67" w:rsidRPr="0079529A" w:rsidRDefault="00942E67" w:rsidP="00F948CC">
                  <w:pPr>
                    <w:tabs>
                      <w:tab w:val="left" w:pos="-4788"/>
                    </w:tabs>
                    <w:spacing w:before="120"/>
                    <w:rPr>
                      <w:b/>
                      <w:bCs/>
                      <w:caps/>
                      <w:spacing w:val="-11"/>
                      <w:sz w:val="24"/>
                      <w:szCs w:val="24"/>
                    </w:rPr>
                  </w:pPr>
                  <w:r w:rsidRPr="0079529A">
                    <w:rPr>
                      <w:b/>
                      <w:bCs/>
                      <w:caps/>
                      <w:spacing w:val="-11"/>
                      <w:sz w:val="24"/>
                      <w:szCs w:val="24"/>
                    </w:rPr>
                    <w:t xml:space="preserve">2.     </w:t>
                  </w:r>
                  <w:hyperlink r:id="rId11" w:history="1">
                    <w:r w:rsidRPr="0079529A">
                      <w:rPr>
                        <w:rStyle w:val="Hyperlink"/>
                        <w:b/>
                        <w:bCs/>
                        <w:caps/>
                        <w:color w:val="auto"/>
                        <w:spacing w:val="-11"/>
                        <w:sz w:val="24"/>
                        <w:szCs w:val="24"/>
                      </w:rPr>
                      <w:t>стратегия социально-экономическогоразвития (ЭТАПЫ РЕАЛИЗАЦИИ ПРЕДЛОЖЕНИЙ  ПО ТЕРРИТОРИАЛЬНОМУ ПЛАНИРО-ВАНИЮ И ПЕРЕЧЕНЬ МЕРОПРИЯТИЙ ПО ТЕРРИТОРИАЛЬНОМУ ПЛАНИРОВАНИЮ)</w:t>
                    </w:r>
                  </w:hyperlink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E67" w:rsidRPr="00CB0A00" w:rsidRDefault="00942E67" w:rsidP="00F948CC">
                  <w:pPr>
                    <w:tabs>
                      <w:tab w:val="left" w:pos="72"/>
                    </w:tabs>
                    <w:spacing w:before="120"/>
                    <w:ind w:left="-180"/>
                    <w:jc w:val="center"/>
                    <w:rPr>
                      <w:caps/>
                      <w:color w:val="548DD4"/>
                      <w:sz w:val="24"/>
                      <w:szCs w:val="24"/>
                    </w:rPr>
                  </w:pPr>
                </w:p>
              </w:tc>
            </w:tr>
            <w:tr w:rsidR="00942E67" w:rsidRPr="0079529A" w:rsidTr="00A41E25">
              <w:trPr>
                <w:trHeight w:val="162"/>
              </w:trPr>
              <w:tc>
                <w:tcPr>
                  <w:tcW w:w="8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E67" w:rsidRPr="0079529A" w:rsidRDefault="00942E67" w:rsidP="00F948CC">
                  <w:pPr>
                    <w:spacing w:before="120"/>
                    <w:ind w:left="426" w:hanging="426"/>
                    <w:rPr>
                      <w:caps/>
                      <w:sz w:val="24"/>
                      <w:szCs w:val="24"/>
                    </w:rPr>
                  </w:pPr>
                  <w:r w:rsidRPr="0079529A">
                    <w:rPr>
                      <w:caps/>
                      <w:sz w:val="24"/>
                      <w:szCs w:val="24"/>
                    </w:rPr>
                    <w:t>2.1  ОБЩИЕ ПОЛОЖЕНИЯ СТРАТЕГИИ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E67" w:rsidRPr="00CB0A00" w:rsidRDefault="00942E67" w:rsidP="00F948CC">
                  <w:pPr>
                    <w:spacing w:before="120"/>
                    <w:ind w:left="33"/>
                    <w:jc w:val="center"/>
                    <w:rPr>
                      <w:caps/>
                      <w:color w:val="548DD4"/>
                      <w:sz w:val="24"/>
                      <w:szCs w:val="24"/>
                    </w:rPr>
                  </w:pPr>
                  <w:r>
                    <w:rPr>
                      <w:caps/>
                      <w:color w:val="548DD4"/>
                      <w:sz w:val="24"/>
                      <w:szCs w:val="24"/>
                    </w:rPr>
                    <w:t>готово</w:t>
                  </w:r>
                </w:p>
              </w:tc>
            </w:tr>
            <w:tr w:rsidR="00942E67" w:rsidRPr="0079529A" w:rsidTr="00A41E25">
              <w:trPr>
                <w:trHeight w:val="162"/>
              </w:trPr>
              <w:tc>
                <w:tcPr>
                  <w:tcW w:w="8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E67" w:rsidRPr="0079529A" w:rsidRDefault="00942E67" w:rsidP="00F948CC">
                  <w:pPr>
                    <w:spacing w:before="120"/>
                    <w:ind w:left="426" w:hanging="426"/>
                    <w:rPr>
                      <w:caps/>
                      <w:sz w:val="24"/>
                      <w:szCs w:val="24"/>
                    </w:rPr>
                  </w:pPr>
                  <w:r w:rsidRPr="0079529A">
                    <w:rPr>
                      <w:caps/>
                      <w:sz w:val="24"/>
                      <w:szCs w:val="24"/>
                    </w:rPr>
                    <w:t xml:space="preserve">2.2 ОСНОВНЫЕ ПАРАМЕТРЫ ЭКОНОМИЧЕСКОГО РАЗВИТИЯ </w:t>
                  </w:r>
                  <w:r w:rsidRPr="0079529A">
                    <w:rPr>
                      <w:b/>
                      <w:bCs/>
                      <w:caps/>
                      <w:sz w:val="24"/>
                      <w:szCs w:val="24"/>
                    </w:rPr>
                    <w:t xml:space="preserve"> </w:t>
                  </w:r>
                  <w:r w:rsidRPr="0079529A">
                    <w:rPr>
                      <w:caps/>
                      <w:sz w:val="24"/>
                      <w:szCs w:val="24"/>
                    </w:rPr>
                    <w:t>муниципального образования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E67" w:rsidRPr="00CB0A00" w:rsidRDefault="00942E67" w:rsidP="00F948CC">
                  <w:pPr>
                    <w:tabs>
                      <w:tab w:val="left" w:pos="72"/>
                    </w:tabs>
                    <w:spacing w:before="120"/>
                    <w:ind w:left="-288"/>
                    <w:jc w:val="center"/>
                    <w:rPr>
                      <w:caps/>
                      <w:color w:val="548DD4"/>
                      <w:sz w:val="24"/>
                      <w:szCs w:val="24"/>
                    </w:rPr>
                  </w:pPr>
                </w:p>
              </w:tc>
            </w:tr>
            <w:tr w:rsidR="00942E67" w:rsidRPr="0079529A" w:rsidTr="00A41E25">
              <w:trPr>
                <w:trHeight w:val="162"/>
              </w:trPr>
              <w:tc>
                <w:tcPr>
                  <w:tcW w:w="8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E67" w:rsidRPr="0079529A" w:rsidRDefault="00942E67" w:rsidP="00F948CC">
                  <w:pPr>
                    <w:spacing w:before="120"/>
                    <w:ind w:left="426" w:hanging="426"/>
                    <w:rPr>
                      <w:sz w:val="24"/>
                      <w:szCs w:val="24"/>
                    </w:rPr>
                  </w:pPr>
                  <w:r w:rsidRPr="0079529A">
                    <w:rPr>
                      <w:sz w:val="24"/>
                      <w:szCs w:val="24"/>
                    </w:rPr>
                    <w:t>2.2.1 Промышленный комплекс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E67" w:rsidRPr="00CB0A00" w:rsidRDefault="00942E67" w:rsidP="00F948CC">
                  <w:pPr>
                    <w:tabs>
                      <w:tab w:val="left" w:pos="72"/>
                    </w:tabs>
                    <w:spacing w:before="120"/>
                    <w:ind w:left="-288"/>
                    <w:jc w:val="center"/>
                    <w:rPr>
                      <w:caps/>
                      <w:color w:val="548DD4"/>
                      <w:sz w:val="24"/>
                      <w:szCs w:val="24"/>
                    </w:rPr>
                  </w:pPr>
                </w:p>
              </w:tc>
            </w:tr>
            <w:tr w:rsidR="00942E67" w:rsidRPr="0079529A" w:rsidTr="00A41E25">
              <w:trPr>
                <w:trHeight w:val="162"/>
              </w:trPr>
              <w:tc>
                <w:tcPr>
                  <w:tcW w:w="8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E67" w:rsidRPr="0079529A" w:rsidRDefault="00942E67" w:rsidP="00F948CC">
                  <w:pPr>
                    <w:spacing w:before="120"/>
                    <w:ind w:left="426" w:hanging="426"/>
                    <w:rPr>
                      <w:sz w:val="24"/>
                      <w:szCs w:val="24"/>
                    </w:rPr>
                  </w:pPr>
                  <w:r w:rsidRPr="0079529A">
                    <w:rPr>
                      <w:sz w:val="24"/>
                      <w:szCs w:val="24"/>
                    </w:rPr>
                    <w:t>2.2.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Pr="0079529A">
                    <w:rPr>
                      <w:sz w:val="24"/>
                      <w:szCs w:val="24"/>
                    </w:rPr>
                    <w:t xml:space="preserve"> </w:t>
                  </w:r>
                  <w:r w:rsidRPr="0079529A">
                    <w:rPr>
                      <w:sz w:val="26"/>
                      <w:szCs w:val="26"/>
                    </w:rPr>
                    <w:t xml:space="preserve"> </w:t>
                  </w:r>
                  <w:r w:rsidRPr="0079529A">
                    <w:rPr>
                      <w:sz w:val="24"/>
                      <w:szCs w:val="24"/>
                    </w:rPr>
                    <w:t>Агропромышленный комплекс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E67" w:rsidRPr="00CB0A00" w:rsidRDefault="00942E67" w:rsidP="00F948CC">
                  <w:pPr>
                    <w:tabs>
                      <w:tab w:val="left" w:pos="72"/>
                    </w:tabs>
                    <w:spacing w:before="120"/>
                    <w:ind w:left="-288"/>
                    <w:jc w:val="center"/>
                    <w:rPr>
                      <w:caps/>
                      <w:color w:val="548DD4"/>
                      <w:sz w:val="24"/>
                      <w:szCs w:val="24"/>
                    </w:rPr>
                  </w:pPr>
                </w:p>
              </w:tc>
            </w:tr>
            <w:tr w:rsidR="00942E67" w:rsidRPr="0079529A" w:rsidTr="00A41E25">
              <w:trPr>
                <w:trHeight w:val="162"/>
              </w:trPr>
              <w:tc>
                <w:tcPr>
                  <w:tcW w:w="8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E67" w:rsidRPr="0079529A" w:rsidRDefault="00942E67" w:rsidP="00F948CC">
                  <w:pPr>
                    <w:spacing w:before="120"/>
                    <w:ind w:left="426" w:hanging="426"/>
                    <w:rPr>
                      <w:sz w:val="24"/>
                      <w:szCs w:val="24"/>
                    </w:rPr>
                  </w:pPr>
                  <w:r w:rsidRPr="0079529A">
                    <w:rPr>
                      <w:sz w:val="24"/>
                      <w:szCs w:val="24"/>
                    </w:rPr>
                    <w:t>2.2.</w:t>
                  </w:r>
                  <w:r>
                    <w:rPr>
                      <w:sz w:val="24"/>
                      <w:szCs w:val="24"/>
                    </w:rPr>
                    <w:t>3</w:t>
                  </w:r>
                  <w:r w:rsidRPr="0079529A">
                    <w:rPr>
                      <w:sz w:val="24"/>
                      <w:szCs w:val="24"/>
                    </w:rPr>
                    <w:t xml:space="preserve"> Туризм 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2E67" w:rsidRPr="00CB0A00" w:rsidRDefault="00942E67" w:rsidP="00F948CC">
                  <w:pPr>
                    <w:spacing w:before="120"/>
                    <w:jc w:val="center"/>
                    <w:rPr>
                      <w:caps/>
                      <w:color w:val="548DD4"/>
                      <w:sz w:val="24"/>
                      <w:szCs w:val="24"/>
                    </w:rPr>
                  </w:pPr>
                </w:p>
              </w:tc>
            </w:tr>
            <w:tr w:rsidR="00942E67" w:rsidRPr="0079529A" w:rsidTr="00A41E25">
              <w:trPr>
                <w:trHeight w:val="162"/>
              </w:trPr>
              <w:tc>
                <w:tcPr>
                  <w:tcW w:w="8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E67" w:rsidRPr="0079529A" w:rsidRDefault="00942E67" w:rsidP="00F948CC">
                  <w:pPr>
                    <w:spacing w:before="120"/>
                    <w:ind w:left="426" w:hanging="426"/>
                    <w:rPr>
                      <w:sz w:val="24"/>
                      <w:szCs w:val="24"/>
                    </w:rPr>
                  </w:pPr>
                  <w:r w:rsidRPr="0079529A">
                    <w:rPr>
                      <w:sz w:val="24"/>
                      <w:szCs w:val="24"/>
                    </w:rPr>
                    <w:t>2.2.</w:t>
                  </w:r>
                  <w:r>
                    <w:rPr>
                      <w:sz w:val="24"/>
                      <w:szCs w:val="24"/>
                    </w:rPr>
                    <w:t>4</w:t>
                  </w:r>
                  <w:r w:rsidRPr="0079529A">
                    <w:rPr>
                      <w:sz w:val="24"/>
                      <w:szCs w:val="24"/>
                    </w:rPr>
                    <w:t xml:space="preserve">  </w:t>
                  </w:r>
                  <w:r w:rsidRPr="0079529A">
                    <w:rPr>
                      <w:rStyle w:val="Hyperlink"/>
                      <w:color w:val="auto"/>
                      <w:sz w:val="24"/>
                      <w:szCs w:val="24"/>
                      <w:u w:val="none"/>
                    </w:rPr>
                    <w:t>Малое предпринимательство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2E67" w:rsidRPr="00CB0A00" w:rsidRDefault="00942E67" w:rsidP="00F948CC">
                  <w:pPr>
                    <w:spacing w:before="120"/>
                    <w:jc w:val="center"/>
                    <w:rPr>
                      <w:caps/>
                      <w:color w:val="548DD4"/>
                      <w:sz w:val="24"/>
                      <w:szCs w:val="24"/>
                    </w:rPr>
                  </w:pPr>
                </w:p>
              </w:tc>
            </w:tr>
            <w:tr w:rsidR="00942E67" w:rsidRPr="0079529A" w:rsidTr="00A41E25">
              <w:trPr>
                <w:trHeight w:val="162"/>
              </w:trPr>
              <w:tc>
                <w:tcPr>
                  <w:tcW w:w="8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E67" w:rsidRPr="0079529A" w:rsidRDefault="00942E67" w:rsidP="00F948CC">
                  <w:pPr>
                    <w:spacing w:before="120"/>
                    <w:ind w:left="426" w:hanging="426"/>
                    <w:rPr>
                      <w:sz w:val="24"/>
                      <w:szCs w:val="24"/>
                    </w:rPr>
                  </w:pPr>
                  <w:r w:rsidRPr="0079529A">
                    <w:rPr>
                      <w:sz w:val="24"/>
                      <w:szCs w:val="24"/>
                    </w:rPr>
                    <w:t>2.2.</w:t>
                  </w:r>
                  <w:r>
                    <w:rPr>
                      <w:sz w:val="24"/>
                      <w:szCs w:val="24"/>
                    </w:rPr>
                    <w:t>5</w:t>
                  </w:r>
                  <w:r w:rsidRPr="0079529A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caps/>
                      <w:sz w:val="26"/>
                      <w:szCs w:val="26"/>
                    </w:rPr>
                    <w:t xml:space="preserve"> С</w:t>
                  </w:r>
                  <w:r w:rsidRPr="007178EA">
                    <w:rPr>
                      <w:sz w:val="26"/>
                      <w:szCs w:val="26"/>
                    </w:rPr>
                    <w:t>вязь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2E67" w:rsidRPr="00CB0A00" w:rsidRDefault="00942E67" w:rsidP="00F948CC">
                  <w:pPr>
                    <w:spacing w:before="120"/>
                    <w:jc w:val="center"/>
                    <w:rPr>
                      <w:caps/>
                      <w:color w:val="548DD4"/>
                      <w:sz w:val="24"/>
                      <w:szCs w:val="24"/>
                    </w:rPr>
                  </w:pPr>
                </w:p>
              </w:tc>
            </w:tr>
            <w:tr w:rsidR="00942E67" w:rsidRPr="0079529A" w:rsidTr="00A41E25">
              <w:trPr>
                <w:trHeight w:val="162"/>
              </w:trPr>
              <w:tc>
                <w:tcPr>
                  <w:tcW w:w="8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E67" w:rsidRPr="0079529A" w:rsidRDefault="00942E67" w:rsidP="00F948CC">
                  <w:pPr>
                    <w:pStyle w:val="21"/>
                    <w:jc w:val="left"/>
                  </w:pPr>
                  <w:bookmarkStart w:id="0" w:name="_Toc251067933"/>
                  <w:r>
                    <w:t>2.</w:t>
                  </w:r>
                  <w:r w:rsidRPr="007178EA">
                    <w:t>2.</w:t>
                  </w:r>
                  <w:r>
                    <w:t>6</w:t>
                  </w:r>
                  <w:r w:rsidRPr="007178EA">
                    <w:t xml:space="preserve"> </w:t>
                  </w:r>
                  <w:bookmarkEnd w:id="0"/>
                  <w:r>
                    <w:rPr>
                      <w:caps w:val="0"/>
                    </w:rPr>
                    <w:t>Т</w:t>
                  </w:r>
                  <w:r w:rsidRPr="0079529A">
                    <w:rPr>
                      <w:caps w:val="0"/>
                    </w:rPr>
                    <w:t>ранспорт и</w:t>
                  </w:r>
                  <w:r w:rsidRPr="007178EA">
                    <w:rPr>
                      <w:caps w:val="0"/>
                    </w:rPr>
                    <w:t xml:space="preserve"> дорожное хозяйство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2E67" w:rsidRPr="00CB0A00" w:rsidRDefault="00942E67" w:rsidP="00F948CC">
                  <w:pPr>
                    <w:spacing w:before="120"/>
                    <w:jc w:val="center"/>
                    <w:rPr>
                      <w:caps/>
                      <w:color w:val="548DD4"/>
                      <w:sz w:val="24"/>
                      <w:szCs w:val="24"/>
                    </w:rPr>
                  </w:pPr>
                </w:p>
              </w:tc>
            </w:tr>
            <w:tr w:rsidR="00942E67" w:rsidRPr="0079529A" w:rsidTr="00A41E25">
              <w:trPr>
                <w:trHeight w:val="162"/>
              </w:trPr>
              <w:tc>
                <w:tcPr>
                  <w:tcW w:w="8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E67" w:rsidRPr="0079529A" w:rsidRDefault="00942E67" w:rsidP="00F948CC">
                  <w:pPr>
                    <w:pStyle w:val="20"/>
                    <w:spacing w:before="0" w:line="240" w:lineRule="auto"/>
                    <w:jc w:val="left"/>
                  </w:pPr>
                  <w:bookmarkStart w:id="1" w:name="_Toc208630004"/>
                  <w:bookmarkStart w:id="2" w:name="_Toc208638171"/>
                  <w:r w:rsidRPr="0079529A">
                    <w:t>2.2.</w:t>
                  </w:r>
                  <w:r>
                    <w:t>7</w:t>
                  </w:r>
                  <w:r w:rsidRPr="0079529A">
                    <w:t xml:space="preserve">  </w:t>
                  </w:r>
                  <w:r w:rsidRPr="0079529A">
                    <w:rPr>
                      <w:caps w:val="0"/>
                    </w:rPr>
                    <w:t>Торговля и общественное питание</w:t>
                  </w:r>
                  <w:bookmarkEnd w:id="1"/>
                  <w:bookmarkEnd w:id="2"/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2E67" w:rsidRPr="00CB0A00" w:rsidRDefault="00942E67" w:rsidP="00F948CC">
                  <w:pPr>
                    <w:spacing w:before="120"/>
                    <w:jc w:val="center"/>
                    <w:rPr>
                      <w:caps/>
                      <w:color w:val="548DD4"/>
                      <w:sz w:val="24"/>
                      <w:szCs w:val="24"/>
                    </w:rPr>
                  </w:pPr>
                </w:p>
              </w:tc>
            </w:tr>
            <w:tr w:rsidR="00942E67" w:rsidRPr="0079529A" w:rsidTr="00A41E25">
              <w:trPr>
                <w:trHeight w:val="162"/>
              </w:trPr>
              <w:tc>
                <w:tcPr>
                  <w:tcW w:w="8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E67" w:rsidRPr="0079529A" w:rsidRDefault="00942E67" w:rsidP="00F948CC">
                  <w:pPr>
                    <w:pStyle w:val="20"/>
                    <w:spacing w:before="0" w:line="240" w:lineRule="auto"/>
                    <w:jc w:val="left"/>
                  </w:pPr>
                  <w:r w:rsidRPr="0079529A">
                    <w:t>2.2.</w:t>
                  </w:r>
                  <w:r>
                    <w:t>8</w:t>
                  </w:r>
                  <w:r w:rsidRPr="0079529A">
                    <w:t xml:space="preserve">  </w:t>
                  </w:r>
                  <w:r w:rsidRPr="0079529A">
                    <w:rPr>
                      <w:caps w:val="0"/>
                    </w:rPr>
                    <w:t>Жилищно-коммунальное хозяйство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2E67" w:rsidRPr="00CB0A00" w:rsidRDefault="00942E67" w:rsidP="00F948CC">
                  <w:pPr>
                    <w:spacing w:before="120"/>
                    <w:jc w:val="center"/>
                    <w:rPr>
                      <w:caps/>
                      <w:color w:val="548DD4"/>
                      <w:sz w:val="24"/>
                      <w:szCs w:val="24"/>
                    </w:rPr>
                  </w:pPr>
                </w:p>
              </w:tc>
            </w:tr>
            <w:tr w:rsidR="00942E67" w:rsidRPr="0079529A" w:rsidTr="00A41E25">
              <w:trPr>
                <w:trHeight w:val="162"/>
              </w:trPr>
              <w:tc>
                <w:tcPr>
                  <w:tcW w:w="8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E67" w:rsidRPr="0079529A" w:rsidRDefault="00942E67" w:rsidP="00F948CC">
                  <w:pPr>
                    <w:pStyle w:val="20"/>
                    <w:spacing w:before="0" w:line="240" w:lineRule="auto"/>
                    <w:jc w:val="left"/>
                  </w:pPr>
                  <w:bookmarkStart w:id="3" w:name="_Toc208630006"/>
                  <w:bookmarkStart w:id="4" w:name="_Toc208638173"/>
                  <w:r w:rsidRPr="0079529A">
                    <w:t>2.2.</w:t>
                  </w:r>
                  <w:r>
                    <w:t>9</w:t>
                  </w:r>
                  <w:r w:rsidRPr="0079529A">
                    <w:t xml:space="preserve"> </w:t>
                  </w:r>
                  <w:r w:rsidRPr="0079529A">
                    <w:rPr>
                      <w:caps w:val="0"/>
                    </w:rPr>
                    <w:t>Электросетевое хозяйство</w:t>
                  </w:r>
                  <w:bookmarkEnd w:id="3"/>
                  <w:bookmarkEnd w:id="4"/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2E67" w:rsidRPr="00CB0A00" w:rsidRDefault="00942E67" w:rsidP="00F948CC">
                  <w:pPr>
                    <w:spacing w:before="120"/>
                    <w:jc w:val="center"/>
                    <w:rPr>
                      <w:caps/>
                      <w:color w:val="548DD4"/>
                      <w:sz w:val="24"/>
                      <w:szCs w:val="24"/>
                    </w:rPr>
                  </w:pPr>
                </w:p>
              </w:tc>
            </w:tr>
            <w:tr w:rsidR="00942E67" w:rsidRPr="0079529A" w:rsidTr="00A41E25">
              <w:trPr>
                <w:trHeight w:val="162"/>
              </w:trPr>
              <w:tc>
                <w:tcPr>
                  <w:tcW w:w="8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E67" w:rsidRPr="0079529A" w:rsidRDefault="00942E67" w:rsidP="00F948CC">
                  <w:pPr>
                    <w:pStyle w:val="20"/>
                    <w:spacing w:before="0" w:line="240" w:lineRule="auto"/>
                    <w:jc w:val="left"/>
                  </w:pPr>
                  <w:bookmarkStart w:id="5" w:name="_Toc208630007"/>
                  <w:bookmarkStart w:id="6" w:name="_Toc208638174"/>
                  <w:r w:rsidRPr="0079529A">
                    <w:t>2.2.</w:t>
                  </w:r>
                  <w:r>
                    <w:t>10</w:t>
                  </w:r>
                  <w:r w:rsidRPr="0079529A">
                    <w:t xml:space="preserve">  </w:t>
                  </w:r>
                  <w:r w:rsidRPr="0079529A">
                    <w:rPr>
                      <w:caps w:val="0"/>
                    </w:rPr>
                    <w:t>Социальная сфера</w:t>
                  </w:r>
                  <w:bookmarkEnd w:id="5"/>
                  <w:bookmarkEnd w:id="6"/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2E67" w:rsidRPr="00CB0A00" w:rsidRDefault="00942E67" w:rsidP="00F948CC">
                  <w:pPr>
                    <w:spacing w:before="120"/>
                    <w:jc w:val="center"/>
                    <w:rPr>
                      <w:caps/>
                      <w:color w:val="548DD4"/>
                      <w:sz w:val="24"/>
                      <w:szCs w:val="24"/>
                    </w:rPr>
                  </w:pPr>
                </w:p>
              </w:tc>
            </w:tr>
            <w:tr w:rsidR="00942E67" w:rsidRPr="0079529A" w:rsidTr="00A41E25">
              <w:trPr>
                <w:trHeight w:val="162"/>
              </w:trPr>
              <w:tc>
                <w:tcPr>
                  <w:tcW w:w="8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E67" w:rsidRPr="001713BD" w:rsidRDefault="00942E67" w:rsidP="00F948CC">
                  <w:pPr>
                    <w:spacing w:before="120"/>
                    <w:rPr>
                      <w:caps/>
                      <w:sz w:val="24"/>
                      <w:szCs w:val="24"/>
                      <w:highlight w:val="yellow"/>
                    </w:rPr>
                  </w:pPr>
                  <w:r w:rsidRPr="00502C31">
                    <w:rPr>
                      <w:b/>
                      <w:bCs/>
                      <w:caps/>
                      <w:spacing w:val="-10"/>
                      <w:sz w:val="24"/>
                      <w:szCs w:val="24"/>
                    </w:rPr>
                    <w:t xml:space="preserve">3. МЕРОПРИЯТИЯ  ПО ТЕРРИТОРИАЛЬНОМУ ПЛАНИРОВАНИЮ РАЗВИТИЯ </w:t>
                  </w:r>
                  <w:r w:rsidRPr="00502C31">
                    <w:rPr>
                      <w:b/>
                      <w:bCs/>
                      <w:caps/>
                      <w:sz w:val="24"/>
                      <w:szCs w:val="24"/>
                    </w:rPr>
                    <w:t>муниципального образования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2E67" w:rsidRPr="00CB0A00" w:rsidRDefault="00942E67" w:rsidP="00F948CC">
                  <w:pPr>
                    <w:spacing w:before="120"/>
                    <w:jc w:val="center"/>
                    <w:rPr>
                      <w:caps/>
                      <w:color w:val="548DD4"/>
                      <w:sz w:val="24"/>
                      <w:szCs w:val="24"/>
                    </w:rPr>
                  </w:pPr>
                </w:p>
              </w:tc>
            </w:tr>
            <w:tr w:rsidR="00942E67" w:rsidRPr="0079529A" w:rsidTr="00A41E25">
              <w:trPr>
                <w:trHeight w:val="162"/>
              </w:trPr>
              <w:tc>
                <w:tcPr>
                  <w:tcW w:w="8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E67" w:rsidRPr="0079529A" w:rsidRDefault="00942E67" w:rsidP="00F948CC">
                  <w:pPr>
                    <w:spacing w:before="120"/>
                    <w:rPr>
                      <w:caps/>
                      <w:spacing w:val="-10"/>
                      <w:sz w:val="24"/>
                      <w:szCs w:val="24"/>
                    </w:rPr>
                  </w:pPr>
                  <w:hyperlink r:id="rId12" w:history="1">
                    <w:r w:rsidRPr="0079529A">
                      <w:rPr>
                        <w:rStyle w:val="Hyperlink"/>
                        <w:caps/>
                        <w:color w:val="auto"/>
                        <w:spacing w:val="-10"/>
                        <w:sz w:val="24"/>
                        <w:szCs w:val="24"/>
                      </w:rPr>
                      <w:t>3.1   краткая характеристика и историческая справка</w:t>
                    </w:r>
                  </w:hyperlink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2E67" w:rsidRPr="00CB0A00" w:rsidRDefault="00942E67" w:rsidP="00F948CC">
                  <w:pPr>
                    <w:spacing w:before="120"/>
                    <w:jc w:val="center"/>
                    <w:rPr>
                      <w:caps/>
                      <w:color w:val="548DD4"/>
                      <w:sz w:val="24"/>
                      <w:szCs w:val="24"/>
                    </w:rPr>
                  </w:pPr>
                  <w:r>
                    <w:rPr>
                      <w:caps/>
                      <w:color w:val="548DD4"/>
                      <w:sz w:val="24"/>
                      <w:szCs w:val="24"/>
                    </w:rPr>
                    <w:t>готово</w:t>
                  </w:r>
                </w:p>
              </w:tc>
            </w:tr>
            <w:tr w:rsidR="00942E67" w:rsidRPr="0079529A" w:rsidTr="00A41E25">
              <w:trPr>
                <w:trHeight w:val="162"/>
              </w:trPr>
              <w:tc>
                <w:tcPr>
                  <w:tcW w:w="8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E67" w:rsidRPr="0079529A" w:rsidRDefault="00942E67" w:rsidP="00F948CC">
                  <w:pPr>
                    <w:spacing w:before="120"/>
                    <w:ind w:left="426" w:hanging="426"/>
                    <w:rPr>
                      <w:sz w:val="24"/>
                      <w:szCs w:val="24"/>
                    </w:rPr>
                  </w:pPr>
                  <w:r w:rsidRPr="0079529A">
                    <w:rPr>
                      <w:caps/>
                      <w:sz w:val="24"/>
                      <w:szCs w:val="24"/>
                    </w:rPr>
                    <w:t xml:space="preserve">3.2  </w:t>
                  </w:r>
                  <w:r w:rsidRPr="0079529A">
                    <w:rPr>
                      <w:sz w:val="26"/>
                      <w:szCs w:val="26"/>
                    </w:rPr>
                    <w:t xml:space="preserve"> </w:t>
                  </w:r>
                  <w:hyperlink r:id="rId13" w:history="1">
                    <w:r w:rsidRPr="0079529A">
                      <w:rPr>
                        <w:rStyle w:val="Hyperlink"/>
                        <w:color w:val="auto"/>
                        <w:sz w:val="24"/>
                        <w:szCs w:val="24"/>
                      </w:rPr>
                      <w:t>МЕРОПРИЯТИЯ ПО РАЗВИТИЮ ПЛАНИРОВОЧНОЙ СТРУКТУРЫ</w:t>
                    </w:r>
                  </w:hyperlink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2E67" w:rsidRPr="00CB0A00" w:rsidRDefault="00942E67" w:rsidP="00F948CC">
                  <w:pPr>
                    <w:spacing w:before="120"/>
                    <w:jc w:val="center"/>
                    <w:rPr>
                      <w:caps/>
                      <w:color w:val="548DD4"/>
                      <w:sz w:val="24"/>
                      <w:szCs w:val="24"/>
                    </w:rPr>
                  </w:pPr>
                  <w:r>
                    <w:rPr>
                      <w:caps/>
                      <w:color w:val="548DD4"/>
                      <w:sz w:val="24"/>
                      <w:szCs w:val="24"/>
                    </w:rPr>
                    <w:t>готово</w:t>
                  </w:r>
                </w:p>
              </w:tc>
            </w:tr>
            <w:tr w:rsidR="00942E67" w:rsidRPr="0079529A" w:rsidTr="00A41E25">
              <w:trPr>
                <w:trHeight w:val="162"/>
              </w:trPr>
              <w:tc>
                <w:tcPr>
                  <w:tcW w:w="8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2E67" w:rsidRPr="0079529A" w:rsidRDefault="00942E67" w:rsidP="00F948CC">
                  <w:pPr>
                    <w:jc w:val="both"/>
                    <w:rPr>
                      <w:sz w:val="24"/>
                      <w:szCs w:val="24"/>
                    </w:rPr>
                  </w:pPr>
                  <w:r w:rsidRPr="0079529A">
                    <w:rPr>
                      <w:sz w:val="24"/>
                      <w:szCs w:val="24"/>
                    </w:rPr>
                    <w:t xml:space="preserve">3.3 </w:t>
                  </w:r>
                  <w:hyperlink r:id="rId14" w:history="1">
                    <w:r w:rsidRPr="0079529A">
                      <w:rPr>
                        <w:sz w:val="24"/>
                        <w:szCs w:val="24"/>
                      </w:rPr>
                      <w:t>ТРАНСПОРТНАЯ ИНФРАСТРУКТУРА</w:t>
                    </w:r>
                  </w:hyperlink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2E67" w:rsidRPr="00CB0A00" w:rsidRDefault="00942E67" w:rsidP="00F948CC">
                  <w:pPr>
                    <w:spacing w:before="120"/>
                    <w:jc w:val="center"/>
                    <w:rPr>
                      <w:caps/>
                      <w:color w:val="548DD4"/>
                      <w:sz w:val="24"/>
                      <w:szCs w:val="24"/>
                    </w:rPr>
                  </w:pPr>
                  <w:r>
                    <w:rPr>
                      <w:caps/>
                      <w:color w:val="548DD4"/>
                      <w:sz w:val="24"/>
                      <w:szCs w:val="24"/>
                    </w:rPr>
                    <w:t>готово</w:t>
                  </w:r>
                </w:p>
              </w:tc>
            </w:tr>
            <w:tr w:rsidR="00942E67" w:rsidRPr="0079529A" w:rsidTr="00A41E25">
              <w:trPr>
                <w:trHeight w:val="162"/>
              </w:trPr>
              <w:tc>
                <w:tcPr>
                  <w:tcW w:w="8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E67" w:rsidRPr="0079529A" w:rsidRDefault="00942E67" w:rsidP="00F948CC">
                  <w:pPr>
                    <w:spacing w:before="120"/>
                    <w:ind w:left="426" w:hanging="426"/>
                    <w:rPr>
                      <w:caps/>
                      <w:sz w:val="24"/>
                      <w:szCs w:val="24"/>
                    </w:rPr>
                  </w:pPr>
                  <w:r w:rsidRPr="0079529A">
                    <w:rPr>
                      <w:caps/>
                      <w:sz w:val="24"/>
                      <w:szCs w:val="24"/>
                    </w:rPr>
                    <w:t xml:space="preserve">3.4 </w:t>
                  </w:r>
                  <w:hyperlink r:id="rId15" w:history="1">
                    <w:r w:rsidRPr="0079529A">
                      <w:rPr>
                        <w:rStyle w:val="Hyperlink"/>
                        <w:caps/>
                        <w:color w:val="auto"/>
                        <w:sz w:val="24"/>
                        <w:szCs w:val="24"/>
                      </w:rPr>
                      <w:t>ФУНКЦИОНАЛЬНОЕ ЗОНИРОВАНИЕ</w:t>
                    </w:r>
                  </w:hyperlink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2E67" w:rsidRPr="00CB0A00" w:rsidRDefault="00942E67" w:rsidP="00F948CC">
                  <w:pPr>
                    <w:spacing w:before="120"/>
                    <w:jc w:val="center"/>
                    <w:rPr>
                      <w:caps/>
                      <w:color w:val="548DD4"/>
                      <w:sz w:val="24"/>
                      <w:szCs w:val="24"/>
                    </w:rPr>
                  </w:pPr>
                  <w:r>
                    <w:rPr>
                      <w:caps/>
                      <w:color w:val="548DD4"/>
                      <w:sz w:val="24"/>
                      <w:szCs w:val="24"/>
                    </w:rPr>
                    <w:t>готово</w:t>
                  </w:r>
                </w:p>
              </w:tc>
            </w:tr>
            <w:tr w:rsidR="00942E67" w:rsidRPr="0079529A" w:rsidTr="00A41E25">
              <w:trPr>
                <w:trHeight w:val="162"/>
              </w:trPr>
              <w:tc>
                <w:tcPr>
                  <w:tcW w:w="8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E67" w:rsidRPr="0079529A" w:rsidRDefault="00942E67" w:rsidP="00F948CC">
                  <w:pPr>
                    <w:spacing w:before="120"/>
                    <w:ind w:left="426" w:hanging="426"/>
                    <w:rPr>
                      <w:spacing w:val="-9"/>
                      <w:sz w:val="24"/>
                      <w:szCs w:val="24"/>
                    </w:rPr>
                  </w:pPr>
                  <w:r w:rsidRPr="0079529A">
                    <w:rPr>
                      <w:caps/>
                      <w:sz w:val="24"/>
                      <w:szCs w:val="24"/>
                    </w:rPr>
                    <w:t xml:space="preserve">3.5  </w:t>
                  </w:r>
                  <w:hyperlink r:id="rId16" w:history="1">
                    <w:r w:rsidRPr="0079529A">
                      <w:rPr>
                        <w:rStyle w:val="Hyperlink"/>
                        <w:caps/>
                        <w:color w:val="auto"/>
                        <w:sz w:val="24"/>
                        <w:szCs w:val="24"/>
                      </w:rPr>
                      <w:t>прогноз численности населения</w:t>
                    </w:r>
                  </w:hyperlink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2E67" w:rsidRPr="00CB0A00" w:rsidRDefault="00942E67" w:rsidP="00F948CC">
                  <w:pPr>
                    <w:spacing w:before="120"/>
                    <w:jc w:val="center"/>
                    <w:rPr>
                      <w:caps/>
                      <w:color w:val="548DD4"/>
                      <w:sz w:val="24"/>
                      <w:szCs w:val="24"/>
                    </w:rPr>
                  </w:pPr>
                  <w:r>
                    <w:rPr>
                      <w:caps/>
                      <w:color w:val="548DD4"/>
                      <w:sz w:val="24"/>
                      <w:szCs w:val="24"/>
                    </w:rPr>
                    <w:t>готово</w:t>
                  </w:r>
                </w:p>
              </w:tc>
            </w:tr>
            <w:tr w:rsidR="00942E67" w:rsidRPr="0079529A" w:rsidTr="00A41E25">
              <w:trPr>
                <w:trHeight w:val="162"/>
              </w:trPr>
              <w:tc>
                <w:tcPr>
                  <w:tcW w:w="8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E67" w:rsidRPr="00502C31" w:rsidRDefault="00942E67" w:rsidP="00F948CC">
                  <w:pPr>
                    <w:spacing w:before="120"/>
                    <w:rPr>
                      <w:b/>
                      <w:bCs/>
                      <w:caps/>
                      <w:sz w:val="24"/>
                      <w:szCs w:val="24"/>
                      <w:highlight w:val="yellow"/>
                    </w:rPr>
                  </w:pPr>
                  <w:r w:rsidRPr="00502C31">
                    <w:rPr>
                      <w:b/>
                      <w:bCs/>
                      <w:caps/>
                      <w:sz w:val="24"/>
                      <w:szCs w:val="24"/>
                      <w:highlight w:val="yellow"/>
                    </w:rPr>
                    <w:t xml:space="preserve">4. </w:t>
                  </w:r>
                  <w:hyperlink r:id="rId17" w:history="1">
                    <w:r w:rsidRPr="00502C31">
                      <w:rPr>
                        <w:rStyle w:val="Hyperlink"/>
                        <w:b/>
                        <w:bCs/>
                        <w:caps/>
                        <w:color w:val="auto"/>
                        <w:sz w:val="24"/>
                        <w:szCs w:val="24"/>
                      </w:rPr>
                      <w:t>МЕРОПРИЯТИЯ ПО ТЕРРИТОРИАЛЬНОМУ ПЛАНИРОВАНИЮ РАЗВИТИЯ ИНЖЕНЕРНОЙ ИНФРАСТРУКТУРЫ</w:t>
                    </w:r>
                  </w:hyperlink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2E67" w:rsidRPr="00CB0A00" w:rsidRDefault="00942E67" w:rsidP="00F948CC">
                  <w:pPr>
                    <w:spacing w:before="120"/>
                    <w:jc w:val="center"/>
                    <w:rPr>
                      <w:caps/>
                      <w:color w:val="548DD4"/>
                      <w:sz w:val="24"/>
                      <w:szCs w:val="24"/>
                    </w:rPr>
                  </w:pPr>
                  <w:r>
                    <w:rPr>
                      <w:caps/>
                      <w:color w:val="548DD4"/>
                      <w:sz w:val="24"/>
                      <w:szCs w:val="24"/>
                    </w:rPr>
                    <w:t>готово</w:t>
                  </w:r>
                </w:p>
              </w:tc>
            </w:tr>
            <w:tr w:rsidR="00942E67" w:rsidRPr="0079529A" w:rsidTr="00A41E25">
              <w:trPr>
                <w:trHeight w:val="162"/>
              </w:trPr>
              <w:tc>
                <w:tcPr>
                  <w:tcW w:w="8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E67" w:rsidRPr="00502C31" w:rsidRDefault="00942E67" w:rsidP="00F948CC">
                  <w:pPr>
                    <w:spacing w:before="120"/>
                    <w:ind w:left="426" w:hanging="426"/>
                    <w:rPr>
                      <w:caps/>
                      <w:sz w:val="24"/>
                      <w:szCs w:val="24"/>
                      <w:highlight w:val="yellow"/>
                    </w:rPr>
                  </w:pPr>
                  <w:r w:rsidRPr="00502C31">
                    <w:rPr>
                      <w:sz w:val="24"/>
                      <w:szCs w:val="24"/>
                      <w:highlight w:val="yellow"/>
                    </w:rPr>
                    <w:t xml:space="preserve">4.1 ВОДОСНАБЖЕНИЕ </w:t>
                  </w:r>
                  <w:r w:rsidRPr="00502C31">
                    <w:rPr>
                      <w:sz w:val="26"/>
                      <w:szCs w:val="26"/>
                      <w:highlight w:val="yellow"/>
                    </w:rPr>
                    <w:t xml:space="preserve"> </w:t>
                  </w:r>
                  <w:r w:rsidRPr="00502C31">
                    <w:rPr>
                      <w:sz w:val="24"/>
                      <w:szCs w:val="24"/>
                      <w:highlight w:val="yellow"/>
                    </w:rPr>
                    <w:t xml:space="preserve">НАСЕЛЁННЫХ ПУНКТОВ 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2E67" w:rsidRPr="00CB0A00" w:rsidRDefault="00942E67" w:rsidP="00F948CC">
                  <w:pPr>
                    <w:spacing w:before="120"/>
                    <w:jc w:val="center"/>
                    <w:rPr>
                      <w:caps/>
                      <w:color w:val="548DD4"/>
                      <w:sz w:val="24"/>
                      <w:szCs w:val="24"/>
                    </w:rPr>
                  </w:pPr>
                </w:p>
              </w:tc>
            </w:tr>
            <w:tr w:rsidR="00942E67" w:rsidRPr="0079529A" w:rsidTr="00A41E25">
              <w:trPr>
                <w:trHeight w:val="162"/>
              </w:trPr>
              <w:tc>
                <w:tcPr>
                  <w:tcW w:w="8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E67" w:rsidRPr="00502C31" w:rsidRDefault="00942E67" w:rsidP="00F948CC">
                  <w:pPr>
                    <w:spacing w:before="120"/>
                    <w:ind w:left="426" w:hanging="426"/>
                    <w:rPr>
                      <w:sz w:val="24"/>
                      <w:szCs w:val="24"/>
                      <w:highlight w:val="yellow"/>
                    </w:rPr>
                  </w:pPr>
                  <w:r w:rsidRPr="00502C31">
                    <w:rPr>
                      <w:sz w:val="24"/>
                      <w:szCs w:val="24"/>
                      <w:highlight w:val="yellow"/>
                    </w:rPr>
                    <w:t xml:space="preserve">4.2 ВОДООТВЕДЕНИЕ  НАСЕЛЁННЫХ ПУНКТОВ 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2E67" w:rsidRPr="00CB0A00" w:rsidRDefault="00942E67" w:rsidP="00F948CC">
                  <w:pPr>
                    <w:spacing w:before="120"/>
                    <w:jc w:val="center"/>
                    <w:rPr>
                      <w:caps/>
                      <w:color w:val="548DD4"/>
                      <w:sz w:val="24"/>
                      <w:szCs w:val="24"/>
                    </w:rPr>
                  </w:pPr>
                </w:p>
              </w:tc>
            </w:tr>
            <w:tr w:rsidR="00942E67" w:rsidRPr="0079529A" w:rsidTr="00A41E25">
              <w:trPr>
                <w:trHeight w:val="162"/>
              </w:trPr>
              <w:tc>
                <w:tcPr>
                  <w:tcW w:w="8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E67" w:rsidRPr="00502C31" w:rsidRDefault="00942E67" w:rsidP="00F948CC">
                  <w:pPr>
                    <w:spacing w:before="120"/>
                    <w:ind w:left="426" w:hanging="426"/>
                    <w:rPr>
                      <w:sz w:val="24"/>
                      <w:szCs w:val="24"/>
                      <w:highlight w:val="yellow"/>
                    </w:rPr>
                  </w:pPr>
                  <w:r w:rsidRPr="00502C31">
                    <w:rPr>
                      <w:sz w:val="24"/>
                      <w:szCs w:val="24"/>
                      <w:highlight w:val="yellow"/>
                    </w:rPr>
                    <w:t xml:space="preserve">4.3 ТЕПЛОСНАБЖЕНИЕ  НАСЕЛЁННЫХ ПУНКТОВ 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2E67" w:rsidRPr="00CB0A00" w:rsidRDefault="00942E67" w:rsidP="00F948CC">
                  <w:pPr>
                    <w:spacing w:before="120"/>
                    <w:jc w:val="center"/>
                    <w:rPr>
                      <w:caps/>
                      <w:color w:val="548DD4"/>
                      <w:sz w:val="24"/>
                      <w:szCs w:val="24"/>
                    </w:rPr>
                  </w:pPr>
                </w:p>
              </w:tc>
            </w:tr>
            <w:tr w:rsidR="00942E67" w:rsidRPr="0079529A" w:rsidTr="00A41E25">
              <w:trPr>
                <w:trHeight w:val="162"/>
              </w:trPr>
              <w:tc>
                <w:tcPr>
                  <w:tcW w:w="8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E67" w:rsidRPr="00502C31" w:rsidRDefault="00942E67" w:rsidP="00F948CC">
                  <w:pPr>
                    <w:spacing w:before="120"/>
                    <w:ind w:left="426" w:hanging="426"/>
                    <w:rPr>
                      <w:sz w:val="24"/>
                      <w:szCs w:val="24"/>
                      <w:highlight w:val="yellow"/>
                    </w:rPr>
                  </w:pPr>
                  <w:r w:rsidRPr="00502C31">
                    <w:rPr>
                      <w:sz w:val="24"/>
                      <w:szCs w:val="24"/>
                      <w:highlight w:val="yellow"/>
                    </w:rPr>
                    <w:t>4.4  ЭЛЕКТРОСНАБЖЕНИЕ И СВЯЗЬ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2E67" w:rsidRPr="00CB0A00" w:rsidRDefault="00942E67" w:rsidP="00F948CC">
                  <w:pPr>
                    <w:spacing w:before="120"/>
                    <w:jc w:val="center"/>
                    <w:rPr>
                      <w:caps/>
                      <w:color w:val="548DD4"/>
                      <w:sz w:val="24"/>
                      <w:szCs w:val="24"/>
                    </w:rPr>
                  </w:pPr>
                </w:p>
              </w:tc>
            </w:tr>
            <w:tr w:rsidR="00942E67" w:rsidRPr="0079529A" w:rsidTr="00A41E25">
              <w:trPr>
                <w:trHeight w:val="162"/>
              </w:trPr>
              <w:tc>
                <w:tcPr>
                  <w:tcW w:w="8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E67" w:rsidRPr="00502C31" w:rsidRDefault="00942E67" w:rsidP="00F948CC">
                  <w:pPr>
                    <w:pStyle w:val="20"/>
                    <w:spacing w:line="240" w:lineRule="auto"/>
                    <w:jc w:val="both"/>
                    <w:rPr>
                      <w:highlight w:val="yellow"/>
                    </w:rPr>
                  </w:pPr>
                  <w:r w:rsidRPr="00502C31">
                    <w:rPr>
                      <w:caps w:val="0"/>
                      <w:highlight w:val="yellow"/>
                    </w:rPr>
                    <w:t xml:space="preserve">4.5 </w:t>
                  </w:r>
                  <w:hyperlink r:id="rId18" w:anchor="55" w:history="1">
                    <w:r w:rsidRPr="00502C31">
                      <w:rPr>
                        <w:caps w:val="0"/>
                        <w:highlight w:val="yellow"/>
                      </w:rPr>
                      <w:t>ИНЖЕНЕРНАЯ ПОДГОТОВКА И БЛАГОУСТРОЙСТВОТЕРРИТОРИЙ</w:t>
                    </w:r>
                  </w:hyperlink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2E67" w:rsidRPr="00CB0A00" w:rsidRDefault="00942E67" w:rsidP="00F948CC">
                  <w:pPr>
                    <w:spacing w:before="120"/>
                    <w:jc w:val="center"/>
                    <w:rPr>
                      <w:caps/>
                      <w:color w:val="548DD4"/>
                      <w:sz w:val="24"/>
                      <w:szCs w:val="24"/>
                    </w:rPr>
                  </w:pPr>
                </w:p>
              </w:tc>
            </w:tr>
            <w:tr w:rsidR="00942E67" w:rsidRPr="0079529A" w:rsidTr="00A41E25">
              <w:trPr>
                <w:trHeight w:val="162"/>
              </w:trPr>
              <w:tc>
                <w:tcPr>
                  <w:tcW w:w="8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2E67" w:rsidRPr="0079529A" w:rsidRDefault="00942E67" w:rsidP="00F948CC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5</w:t>
                  </w:r>
                  <w:r w:rsidRPr="0079529A">
                    <w:rPr>
                      <w:b/>
                      <w:bCs/>
                      <w:sz w:val="24"/>
                      <w:szCs w:val="24"/>
                    </w:rPr>
                    <w:t xml:space="preserve">. </w:t>
                  </w:r>
                  <w:hyperlink r:id="rId19" w:history="1">
                    <w:r w:rsidRPr="0079529A">
                      <w:rPr>
                        <w:b/>
                        <w:bCs/>
                        <w:sz w:val="24"/>
                        <w:szCs w:val="24"/>
                      </w:rPr>
                      <w:t>ЗЕМЕЛЬНЫЕ РЕСУРСЫ</w:t>
                    </w:r>
                  </w:hyperlink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2E67" w:rsidRPr="00CB0A00" w:rsidRDefault="00942E67" w:rsidP="00F948CC">
                  <w:pPr>
                    <w:spacing w:before="120"/>
                    <w:jc w:val="center"/>
                    <w:rPr>
                      <w:caps/>
                      <w:color w:val="548DD4"/>
                      <w:sz w:val="24"/>
                      <w:szCs w:val="24"/>
                    </w:rPr>
                  </w:pPr>
                </w:p>
              </w:tc>
            </w:tr>
            <w:tr w:rsidR="00942E67" w:rsidRPr="0079529A" w:rsidTr="00A41E25">
              <w:trPr>
                <w:trHeight w:val="162"/>
              </w:trPr>
              <w:tc>
                <w:tcPr>
                  <w:tcW w:w="8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2E67" w:rsidRPr="0079529A" w:rsidRDefault="00942E67" w:rsidP="00F948CC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6</w:t>
                  </w:r>
                  <w:r w:rsidRPr="0079529A">
                    <w:rPr>
                      <w:b/>
                      <w:bCs/>
                      <w:sz w:val="24"/>
                      <w:szCs w:val="24"/>
                    </w:rPr>
                    <w:t xml:space="preserve">. </w:t>
                  </w:r>
                  <w:hyperlink r:id="rId20" w:history="1">
                    <w:r w:rsidRPr="0079529A">
                      <w:rPr>
                        <w:b/>
                        <w:bCs/>
                        <w:sz w:val="24"/>
                        <w:szCs w:val="24"/>
                      </w:rPr>
                      <w:t xml:space="preserve">ПРЕДЛОЖЕНИЯ ПО ИЗМЕНЕНИЮ ГРАНИЦ НАСЕЛЕННЫХ ПУНКТОВ, ВХОДЯЩИХ В СОСТАВ МУНИЦИПАЛЬНОГО ОБРАЗОВАНИЯ </w:t>
                    </w:r>
                  </w:hyperlink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2E67" w:rsidRPr="00CB0A00" w:rsidRDefault="00942E67" w:rsidP="00F948CC">
                  <w:pPr>
                    <w:spacing w:before="120"/>
                    <w:jc w:val="center"/>
                    <w:rPr>
                      <w:caps/>
                      <w:color w:val="548DD4"/>
                      <w:sz w:val="24"/>
                      <w:szCs w:val="24"/>
                    </w:rPr>
                  </w:pPr>
                </w:p>
              </w:tc>
            </w:tr>
            <w:tr w:rsidR="00942E67" w:rsidRPr="0079529A" w:rsidTr="00A41E25">
              <w:trPr>
                <w:trHeight w:val="162"/>
              </w:trPr>
              <w:tc>
                <w:tcPr>
                  <w:tcW w:w="8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E67" w:rsidRPr="0079529A" w:rsidRDefault="00942E67" w:rsidP="00F948CC">
                  <w:pPr>
                    <w:spacing w:before="120"/>
                    <w:rPr>
                      <w:b/>
                      <w:bCs/>
                      <w:cap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aps/>
                      <w:sz w:val="24"/>
                      <w:szCs w:val="24"/>
                    </w:rPr>
                    <w:t>7</w:t>
                  </w:r>
                  <w:r w:rsidRPr="0079529A">
                    <w:rPr>
                      <w:b/>
                      <w:bCs/>
                      <w:caps/>
                      <w:sz w:val="24"/>
                      <w:szCs w:val="24"/>
                    </w:rPr>
                    <w:t xml:space="preserve">. </w:t>
                  </w:r>
                  <w:hyperlink r:id="rId21" w:history="1">
                    <w:r w:rsidRPr="0079529A">
                      <w:rPr>
                        <w:rStyle w:val="Hyperlink"/>
                        <w:b/>
                        <w:bCs/>
                        <w:caps/>
                        <w:color w:val="auto"/>
                        <w:sz w:val="24"/>
                        <w:szCs w:val="24"/>
                      </w:rPr>
                      <w:t>МЕРОПРИЯТИЯ ПО СОХРАНЕНИЮ РАВНОВЕСИЯ  ЭКОЛОГИЧЕСКОЙ СРЕДЫ</w:t>
                    </w:r>
                  </w:hyperlink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2E67" w:rsidRPr="00CB0A00" w:rsidRDefault="00942E67" w:rsidP="00F948CC">
                  <w:pPr>
                    <w:spacing w:before="120"/>
                    <w:jc w:val="center"/>
                    <w:rPr>
                      <w:caps/>
                      <w:color w:val="548DD4"/>
                      <w:sz w:val="24"/>
                      <w:szCs w:val="24"/>
                    </w:rPr>
                  </w:pPr>
                  <w:r>
                    <w:rPr>
                      <w:caps/>
                      <w:color w:val="548DD4"/>
                      <w:sz w:val="24"/>
                      <w:szCs w:val="24"/>
                    </w:rPr>
                    <w:t>готово</w:t>
                  </w:r>
                </w:p>
              </w:tc>
            </w:tr>
            <w:tr w:rsidR="00942E67" w:rsidRPr="0079529A" w:rsidTr="00A41E25">
              <w:trPr>
                <w:trHeight w:val="162"/>
              </w:trPr>
              <w:tc>
                <w:tcPr>
                  <w:tcW w:w="8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2E67" w:rsidRPr="0079529A" w:rsidRDefault="00942E67" w:rsidP="00F948CC">
                  <w:pPr>
                    <w:pStyle w:val="ConsNormal"/>
                    <w:widowControl/>
                    <w:ind w:left="426" w:hanging="426"/>
                    <w:rPr>
                      <w:rFonts w:ascii="Times New Roman" w:hAnsi="Times New Roman" w:cs="Times New Roman"/>
                      <w:cap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aps/>
                      <w:sz w:val="24"/>
                      <w:szCs w:val="24"/>
                    </w:rPr>
                    <w:t>7</w:t>
                  </w:r>
                  <w:r w:rsidRPr="0079529A">
                    <w:rPr>
                      <w:rFonts w:ascii="Times New Roman" w:hAnsi="Times New Roman" w:cs="Times New Roman"/>
                      <w:caps/>
                      <w:sz w:val="24"/>
                      <w:szCs w:val="24"/>
                    </w:rPr>
                    <w:t xml:space="preserve">.1 </w:t>
                  </w:r>
                  <w:r w:rsidRPr="00795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ОХРАНА  АТМОСФЕРНОГО ВОЗДУХА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2E67" w:rsidRPr="00CB0A00" w:rsidRDefault="00942E67" w:rsidP="00F948CC">
                  <w:pPr>
                    <w:spacing w:before="120"/>
                    <w:jc w:val="center"/>
                    <w:rPr>
                      <w:caps/>
                      <w:color w:val="548DD4"/>
                      <w:sz w:val="24"/>
                      <w:szCs w:val="24"/>
                    </w:rPr>
                  </w:pPr>
                </w:p>
              </w:tc>
            </w:tr>
            <w:tr w:rsidR="00942E67" w:rsidRPr="0079529A" w:rsidTr="00A41E25">
              <w:trPr>
                <w:trHeight w:val="162"/>
              </w:trPr>
              <w:tc>
                <w:tcPr>
                  <w:tcW w:w="8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2E67" w:rsidRPr="0079529A" w:rsidRDefault="00942E67" w:rsidP="00F948CC">
                  <w:pPr>
                    <w:pStyle w:val="ConsNormal"/>
                    <w:widowControl/>
                    <w:numPr>
                      <w:ilvl w:val="1"/>
                      <w:numId w:val="30"/>
                    </w:numPr>
                    <w:rPr>
                      <w:rFonts w:ascii="Times New Roman" w:hAnsi="Times New Roman" w:cs="Times New Roman"/>
                      <w:caps/>
                      <w:sz w:val="24"/>
                      <w:szCs w:val="24"/>
                    </w:rPr>
                  </w:pPr>
                  <w:r w:rsidRPr="0079529A">
                    <w:rPr>
                      <w:rFonts w:ascii="Times New Roman" w:hAnsi="Times New Roman" w:cs="Times New Roman"/>
                      <w:caps/>
                      <w:sz w:val="24"/>
                      <w:szCs w:val="24"/>
                    </w:rPr>
                    <w:t>ОХРАНА водных РЕСУРСОВ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2E67" w:rsidRPr="00CB0A00" w:rsidRDefault="00942E67" w:rsidP="00F948CC">
                  <w:pPr>
                    <w:spacing w:before="120"/>
                    <w:jc w:val="center"/>
                    <w:rPr>
                      <w:caps/>
                      <w:color w:val="548DD4"/>
                      <w:sz w:val="24"/>
                      <w:szCs w:val="24"/>
                    </w:rPr>
                  </w:pPr>
                </w:p>
              </w:tc>
            </w:tr>
            <w:tr w:rsidR="00942E67" w:rsidRPr="0079529A" w:rsidTr="00A41E25">
              <w:trPr>
                <w:trHeight w:val="276"/>
              </w:trPr>
              <w:tc>
                <w:tcPr>
                  <w:tcW w:w="8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2E67" w:rsidRPr="0079529A" w:rsidRDefault="00942E67" w:rsidP="00F948CC">
                  <w:pPr>
                    <w:pStyle w:val="ConsNormal"/>
                    <w:widowControl/>
                    <w:ind w:firstLine="0"/>
                    <w:rPr>
                      <w:rFonts w:ascii="Times New Roman" w:hAnsi="Times New Roman" w:cs="Times New Roman"/>
                      <w:cap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aps/>
                      <w:sz w:val="24"/>
                      <w:szCs w:val="24"/>
                    </w:rPr>
                    <w:t>7.3</w:t>
                  </w:r>
                  <w:r w:rsidRPr="0079529A">
                    <w:rPr>
                      <w:rFonts w:ascii="Times New Roman" w:hAnsi="Times New Roman" w:cs="Times New Roman"/>
                      <w:caps/>
                      <w:sz w:val="24"/>
                      <w:szCs w:val="24"/>
                    </w:rPr>
                    <w:t>охранА и восстановлениЕ почв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2E67" w:rsidRPr="00CB0A00" w:rsidRDefault="00942E67" w:rsidP="00F948CC">
                  <w:pPr>
                    <w:spacing w:before="120"/>
                    <w:jc w:val="center"/>
                    <w:rPr>
                      <w:caps/>
                      <w:color w:val="548DD4"/>
                      <w:sz w:val="24"/>
                      <w:szCs w:val="24"/>
                    </w:rPr>
                  </w:pPr>
                </w:p>
              </w:tc>
            </w:tr>
            <w:tr w:rsidR="00942E67" w:rsidRPr="0079529A" w:rsidTr="00A41E25">
              <w:trPr>
                <w:trHeight w:val="162"/>
              </w:trPr>
              <w:tc>
                <w:tcPr>
                  <w:tcW w:w="8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2E67" w:rsidRPr="0079529A" w:rsidRDefault="00942E67" w:rsidP="00F948CC">
                  <w:pPr>
                    <w:pStyle w:val="ConsNormal"/>
                    <w:widowControl/>
                    <w:ind w:firstLine="0"/>
                    <w:rPr>
                      <w:rFonts w:ascii="Times New Roman" w:hAnsi="Times New Roman" w:cs="Times New Roman"/>
                      <w:cap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Pr="00795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.4 КОНЦЕПЦИЯ УПРАВЛЕНИЯ ОТХОДАМИ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2E67" w:rsidRPr="00CB0A00" w:rsidRDefault="00942E67" w:rsidP="00F948CC">
                  <w:pPr>
                    <w:spacing w:before="120"/>
                    <w:jc w:val="center"/>
                    <w:rPr>
                      <w:caps/>
                      <w:color w:val="548DD4"/>
                      <w:sz w:val="24"/>
                      <w:szCs w:val="24"/>
                    </w:rPr>
                  </w:pPr>
                </w:p>
              </w:tc>
            </w:tr>
            <w:tr w:rsidR="00942E67" w:rsidRPr="0079529A" w:rsidTr="00A41E25">
              <w:trPr>
                <w:trHeight w:val="162"/>
              </w:trPr>
              <w:tc>
                <w:tcPr>
                  <w:tcW w:w="8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E67" w:rsidRPr="0079529A" w:rsidRDefault="00942E67" w:rsidP="00F948CC">
                  <w:pPr>
                    <w:spacing w:before="120"/>
                    <w:jc w:val="both"/>
                    <w:rPr>
                      <w:b/>
                      <w:bCs/>
                      <w:cap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aps/>
                      <w:sz w:val="24"/>
                      <w:szCs w:val="24"/>
                    </w:rPr>
                    <w:t>8</w:t>
                  </w:r>
                  <w:r w:rsidRPr="0079529A">
                    <w:rPr>
                      <w:b/>
                      <w:bCs/>
                      <w:caps/>
                      <w:sz w:val="24"/>
                      <w:szCs w:val="24"/>
                    </w:rPr>
                    <w:t xml:space="preserve">. </w:t>
                  </w:r>
                  <w:hyperlink r:id="rId22" w:history="1">
                    <w:r w:rsidRPr="0079529A">
                      <w:rPr>
                        <w:rStyle w:val="Hyperlink"/>
                        <w:b/>
                        <w:bCs/>
                        <w:caps/>
                        <w:color w:val="auto"/>
                        <w:sz w:val="24"/>
                        <w:szCs w:val="24"/>
                      </w:rPr>
                      <w:t>Мероприятия по предотвращению чрезвычайных ситуаций природного и техногенного характера</w:t>
                    </w:r>
                  </w:hyperlink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2E67" w:rsidRPr="00CB0A00" w:rsidRDefault="00942E67" w:rsidP="00F948CC">
                  <w:pPr>
                    <w:spacing w:before="120"/>
                    <w:jc w:val="center"/>
                    <w:rPr>
                      <w:caps/>
                      <w:color w:val="548DD4"/>
                      <w:sz w:val="24"/>
                      <w:szCs w:val="24"/>
                    </w:rPr>
                  </w:pPr>
                  <w:r>
                    <w:rPr>
                      <w:caps/>
                      <w:color w:val="548DD4"/>
                      <w:sz w:val="24"/>
                      <w:szCs w:val="24"/>
                    </w:rPr>
                    <w:t>готово</w:t>
                  </w:r>
                </w:p>
              </w:tc>
            </w:tr>
            <w:tr w:rsidR="00942E67" w:rsidRPr="0079529A" w:rsidTr="00A41E25">
              <w:trPr>
                <w:trHeight w:val="162"/>
              </w:trPr>
              <w:tc>
                <w:tcPr>
                  <w:tcW w:w="8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E67" w:rsidRPr="0079529A" w:rsidRDefault="00942E67" w:rsidP="00F948CC">
                  <w:pPr>
                    <w:spacing w:before="120"/>
                    <w:rPr>
                      <w:b/>
                      <w:bCs/>
                      <w:cap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aps/>
                      <w:sz w:val="24"/>
                      <w:szCs w:val="24"/>
                    </w:rPr>
                    <w:t xml:space="preserve">9. </w:t>
                  </w:r>
                  <w:hyperlink r:id="rId23" w:history="1">
                    <w:r w:rsidRPr="0079529A">
                      <w:rPr>
                        <w:rStyle w:val="Hyperlink"/>
                        <w:b/>
                        <w:bCs/>
                        <w:caps/>
                        <w:color w:val="auto"/>
                        <w:sz w:val="24"/>
                        <w:szCs w:val="24"/>
                      </w:rPr>
                      <w:t>Мероприятия по нормативному и правовому обеспечению реализации решений по территориальному планированию</w:t>
                    </w:r>
                  </w:hyperlink>
                  <w:r w:rsidRPr="0079529A">
                    <w:rPr>
                      <w:b/>
                      <w:bCs/>
                      <w:caps/>
                      <w:sz w:val="24"/>
                      <w:szCs w:val="24"/>
                    </w:rPr>
                    <w:t xml:space="preserve">  МО «сосново-озёрское»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2E67" w:rsidRPr="00CB0A00" w:rsidRDefault="00942E67" w:rsidP="00F948CC">
                  <w:pPr>
                    <w:spacing w:before="120"/>
                    <w:jc w:val="center"/>
                    <w:rPr>
                      <w:caps/>
                      <w:color w:val="548DD4"/>
                      <w:sz w:val="24"/>
                      <w:szCs w:val="24"/>
                    </w:rPr>
                  </w:pPr>
                  <w:r>
                    <w:rPr>
                      <w:caps/>
                      <w:color w:val="548DD4"/>
                      <w:sz w:val="24"/>
                      <w:szCs w:val="24"/>
                    </w:rPr>
                    <w:t>готово</w:t>
                  </w:r>
                </w:p>
              </w:tc>
            </w:tr>
            <w:tr w:rsidR="00942E67" w:rsidRPr="0079529A" w:rsidTr="00A41E25">
              <w:trPr>
                <w:trHeight w:val="162"/>
              </w:trPr>
              <w:tc>
                <w:tcPr>
                  <w:tcW w:w="8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E67" w:rsidRPr="0079529A" w:rsidRDefault="00942E67" w:rsidP="00F948CC">
                  <w:pPr>
                    <w:numPr>
                      <w:ilvl w:val="0"/>
                      <w:numId w:val="29"/>
                    </w:numPr>
                    <w:spacing w:before="120"/>
                    <w:ind w:left="357" w:hanging="357"/>
                    <w:jc w:val="both"/>
                    <w:rPr>
                      <w:b/>
                      <w:bCs/>
                      <w:caps/>
                      <w:sz w:val="24"/>
                      <w:szCs w:val="24"/>
                    </w:rPr>
                  </w:pPr>
                  <w:hyperlink r:id="rId24" w:history="1">
                    <w:r w:rsidRPr="0079529A">
                      <w:rPr>
                        <w:rStyle w:val="Hyperlink"/>
                        <w:b/>
                        <w:bCs/>
                        <w:caps/>
                        <w:color w:val="auto"/>
                        <w:sz w:val="24"/>
                        <w:szCs w:val="24"/>
                      </w:rPr>
                      <w:t xml:space="preserve">основные технико-экономические показатели </w:t>
                    </w:r>
                  </w:hyperlink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2E67" w:rsidRPr="00CB0A00" w:rsidRDefault="00942E67" w:rsidP="00F948CC">
                  <w:pPr>
                    <w:spacing w:before="120"/>
                    <w:ind w:left="-44"/>
                    <w:jc w:val="center"/>
                    <w:rPr>
                      <w:caps/>
                      <w:color w:val="548DD4"/>
                      <w:sz w:val="24"/>
                      <w:szCs w:val="24"/>
                    </w:rPr>
                  </w:pPr>
                  <w:r>
                    <w:rPr>
                      <w:caps/>
                      <w:color w:val="548DD4"/>
                      <w:sz w:val="24"/>
                      <w:szCs w:val="24"/>
                    </w:rPr>
                    <w:t>готово</w:t>
                  </w:r>
                </w:p>
              </w:tc>
            </w:tr>
          </w:tbl>
          <w:p w:rsidR="00942E67" w:rsidRPr="0079529A" w:rsidRDefault="00942E67" w:rsidP="00F948CC">
            <w:pPr>
              <w:spacing w:before="120"/>
              <w:ind w:firstLine="709"/>
              <w:jc w:val="both"/>
              <w:rPr>
                <w:sz w:val="26"/>
                <w:szCs w:val="26"/>
              </w:rPr>
            </w:pPr>
          </w:p>
          <w:p w:rsidR="00942E67" w:rsidRPr="0079529A" w:rsidRDefault="00942E67" w:rsidP="00F948C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942E67" w:rsidRPr="0079529A" w:rsidRDefault="00942E67" w:rsidP="00F948C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942E67" w:rsidRPr="0079529A" w:rsidRDefault="00942E67" w:rsidP="00F948CC">
            <w:pPr>
              <w:spacing w:before="120"/>
              <w:ind w:firstLine="709"/>
              <w:jc w:val="both"/>
              <w:rPr>
                <w:sz w:val="26"/>
                <w:szCs w:val="26"/>
              </w:rPr>
            </w:pPr>
          </w:p>
          <w:p w:rsidR="00942E67" w:rsidRPr="00417B0A" w:rsidRDefault="00942E67" w:rsidP="00F1217C">
            <w:pPr>
              <w:spacing w:before="120"/>
              <w:jc w:val="center"/>
              <w:outlineLvl w:val="0"/>
              <w:rPr>
                <w:b/>
                <w:bCs/>
                <w:color w:val="0D0D0D"/>
                <w:sz w:val="24"/>
                <w:szCs w:val="24"/>
              </w:rPr>
            </w:pPr>
          </w:p>
        </w:tc>
      </w:tr>
    </w:tbl>
    <w:p w:rsidR="00942E67" w:rsidRPr="00627CA3" w:rsidRDefault="00942E67" w:rsidP="00F948CC">
      <w:pPr>
        <w:spacing w:before="120" w:line="360" w:lineRule="auto"/>
        <w:jc w:val="center"/>
        <w:rPr>
          <w:b/>
          <w:bCs/>
          <w:caps/>
          <w:sz w:val="26"/>
          <w:szCs w:val="26"/>
        </w:rPr>
      </w:pPr>
      <w:r w:rsidRPr="00627CA3">
        <w:rPr>
          <w:b/>
          <w:bCs/>
          <w:caps/>
          <w:sz w:val="26"/>
          <w:szCs w:val="26"/>
        </w:rPr>
        <w:t>Состав проектных материалов</w:t>
      </w:r>
    </w:p>
    <w:p w:rsidR="00942E67" w:rsidRPr="00627CA3" w:rsidRDefault="00942E67" w:rsidP="00F948CC">
      <w:pPr>
        <w:pStyle w:val="a4"/>
      </w:pPr>
      <w:r w:rsidRPr="00EE28EF">
        <w:t>Проект генерального плана МО СП «Сосново-Озерское» Еравнинского района Республики Бурятия состоит из Положений о территориальном планировании и соответствующих карт (схем), а также содержит материалы по обоснованию проекта.</w:t>
      </w:r>
    </w:p>
    <w:p w:rsidR="00942E67" w:rsidRPr="00627CA3" w:rsidRDefault="00942E67" w:rsidP="00F948CC">
      <w:pPr>
        <w:spacing w:before="120" w:line="360" w:lineRule="auto"/>
        <w:jc w:val="center"/>
        <w:rPr>
          <w:sz w:val="26"/>
          <w:szCs w:val="26"/>
        </w:rPr>
      </w:pPr>
      <w:r w:rsidRPr="00627CA3">
        <w:rPr>
          <w:sz w:val="26"/>
          <w:szCs w:val="26"/>
        </w:rPr>
        <w:t>ПОЛОЖЕНИЯ ТЕРРИТОРИАЛЬНОГО ПЛАНИРОВАНИЯ</w:t>
      </w:r>
    </w:p>
    <w:p w:rsidR="00942E67" w:rsidRPr="00627CA3" w:rsidRDefault="00942E67" w:rsidP="00F948CC">
      <w:pPr>
        <w:spacing w:before="120" w:line="360" w:lineRule="auto"/>
        <w:ind w:firstLine="709"/>
        <w:jc w:val="both"/>
        <w:rPr>
          <w:sz w:val="26"/>
          <w:szCs w:val="26"/>
        </w:rPr>
      </w:pPr>
      <w:r w:rsidRPr="00627CA3">
        <w:rPr>
          <w:sz w:val="26"/>
          <w:szCs w:val="26"/>
        </w:rPr>
        <w:t>Положения о территориальном планировании включают:</w:t>
      </w:r>
    </w:p>
    <w:p w:rsidR="00942E67" w:rsidRPr="00627CA3" w:rsidRDefault="00942E67" w:rsidP="00F948CC">
      <w:pPr>
        <w:numPr>
          <w:ilvl w:val="0"/>
          <w:numId w:val="34"/>
        </w:numPr>
        <w:spacing w:line="360" w:lineRule="auto"/>
        <w:ind w:left="425" w:hanging="357"/>
        <w:jc w:val="both"/>
        <w:rPr>
          <w:sz w:val="26"/>
          <w:szCs w:val="26"/>
        </w:rPr>
      </w:pPr>
      <w:r w:rsidRPr="00627CA3">
        <w:rPr>
          <w:sz w:val="26"/>
          <w:szCs w:val="26"/>
        </w:rPr>
        <w:t>Пояснительная записка:</w:t>
      </w:r>
    </w:p>
    <w:p w:rsidR="00942E67" w:rsidRPr="00627CA3" w:rsidRDefault="00942E67" w:rsidP="00F948CC">
      <w:pPr>
        <w:numPr>
          <w:ilvl w:val="0"/>
          <w:numId w:val="33"/>
        </w:numPr>
        <w:spacing w:line="360" w:lineRule="auto"/>
        <w:ind w:left="425" w:hanging="357"/>
        <w:jc w:val="both"/>
        <w:rPr>
          <w:sz w:val="26"/>
          <w:szCs w:val="26"/>
        </w:rPr>
      </w:pPr>
      <w:r w:rsidRPr="00627CA3">
        <w:rPr>
          <w:sz w:val="26"/>
          <w:szCs w:val="26"/>
        </w:rPr>
        <w:t>Цели и задачи территориального планирования</w:t>
      </w:r>
    </w:p>
    <w:p w:rsidR="00942E67" w:rsidRPr="00627CA3" w:rsidRDefault="00942E67" w:rsidP="00F948CC">
      <w:pPr>
        <w:numPr>
          <w:ilvl w:val="0"/>
          <w:numId w:val="33"/>
        </w:numPr>
        <w:spacing w:line="360" w:lineRule="auto"/>
        <w:ind w:left="425" w:hanging="357"/>
        <w:jc w:val="both"/>
        <w:rPr>
          <w:sz w:val="26"/>
          <w:szCs w:val="26"/>
        </w:rPr>
      </w:pPr>
      <w:r w:rsidRPr="00627CA3">
        <w:rPr>
          <w:sz w:val="26"/>
          <w:szCs w:val="26"/>
        </w:rPr>
        <w:t>Мероприятия по территориальному планированию МО СП «Сосново-Озерское».</w:t>
      </w:r>
    </w:p>
    <w:p w:rsidR="00942E67" w:rsidRPr="00627CA3" w:rsidRDefault="00942E67" w:rsidP="00F948CC">
      <w:pPr>
        <w:numPr>
          <w:ilvl w:val="0"/>
          <w:numId w:val="34"/>
        </w:numPr>
        <w:spacing w:line="360" w:lineRule="auto"/>
        <w:ind w:left="425" w:hanging="357"/>
        <w:jc w:val="both"/>
        <w:rPr>
          <w:sz w:val="26"/>
          <w:szCs w:val="26"/>
        </w:rPr>
      </w:pPr>
      <w:r w:rsidRPr="00627CA3">
        <w:rPr>
          <w:sz w:val="26"/>
          <w:szCs w:val="26"/>
        </w:rPr>
        <w:t>Альбом графических материалов, основных (копии безмасштабные)</w:t>
      </w:r>
    </w:p>
    <w:p w:rsidR="00942E67" w:rsidRPr="00EE28EF" w:rsidRDefault="00942E67" w:rsidP="00F948CC">
      <w:pPr>
        <w:spacing w:before="120"/>
        <w:jc w:val="both"/>
        <w:rPr>
          <w:color w:val="548DD4"/>
          <w:sz w:val="26"/>
          <w:szCs w:val="26"/>
        </w:rPr>
      </w:pPr>
    </w:p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2"/>
        <w:gridCol w:w="4373"/>
        <w:gridCol w:w="1607"/>
        <w:gridCol w:w="1311"/>
        <w:gridCol w:w="1022"/>
        <w:gridCol w:w="934"/>
      </w:tblGrid>
      <w:tr w:rsidR="00942E67" w:rsidRPr="00627CA3" w:rsidTr="00A41E25">
        <w:trPr>
          <w:trHeight w:val="278"/>
          <w:jc w:val="center"/>
        </w:trPr>
        <w:tc>
          <w:tcPr>
            <w:tcW w:w="367" w:type="pct"/>
            <w:vMerge w:val="restart"/>
          </w:tcPr>
          <w:p w:rsidR="00942E67" w:rsidRPr="00627CA3" w:rsidRDefault="00942E67" w:rsidP="00A41E25">
            <w:pPr>
              <w:jc w:val="center"/>
              <w:rPr>
                <w:sz w:val="24"/>
                <w:szCs w:val="24"/>
              </w:rPr>
            </w:pPr>
            <w:r w:rsidRPr="00627CA3">
              <w:rPr>
                <w:sz w:val="24"/>
                <w:szCs w:val="24"/>
              </w:rPr>
              <w:t>№ /№</w:t>
            </w:r>
          </w:p>
        </w:tc>
        <w:tc>
          <w:tcPr>
            <w:tcW w:w="2191" w:type="pct"/>
            <w:vMerge w:val="restart"/>
            <w:vAlign w:val="center"/>
          </w:tcPr>
          <w:p w:rsidR="00942E67" w:rsidRPr="00627CA3" w:rsidRDefault="00942E67" w:rsidP="00A41E25">
            <w:pPr>
              <w:jc w:val="center"/>
              <w:rPr>
                <w:sz w:val="24"/>
                <w:szCs w:val="24"/>
              </w:rPr>
            </w:pPr>
            <w:r w:rsidRPr="00627CA3">
              <w:rPr>
                <w:sz w:val="24"/>
                <w:szCs w:val="24"/>
              </w:rPr>
              <w:t>Наименование</w:t>
            </w:r>
          </w:p>
          <w:p w:rsidR="00942E67" w:rsidRPr="00627CA3" w:rsidRDefault="00942E67" w:rsidP="00A41E25">
            <w:pPr>
              <w:jc w:val="center"/>
              <w:rPr>
                <w:sz w:val="24"/>
                <w:szCs w:val="24"/>
              </w:rPr>
            </w:pPr>
            <w:r w:rsidRPr="00627CA3">
              <w:rPr>
                <w:sz w:val="24"/>
                <w:szCs w:val="24"/>
              </w:rPr>
              <w:t>Масштаб</w:t>
            </w:r>
          </w:p>
        </w:tc>
        <w:tc>
          <w:tcPr>
            <w:tcW w:w="805" w:type="pct"/>
            <w:vMerge w:val="restart"/>
          </w:tcPr>
          <w:p w:rsidR="00942E67" w:rsidRPr="00627CA3" w:rsidRDefault="00942E67" w:rsidP="00A41E25">
            <w:pPr>
              <w:jc w:val="center"/>
              <w:rPr>
                <w:sz w:val="24"/>
                <w:szCs w:val="24"/>
              </w:rPr>
            </w:pPr>
            <w:r w:rsidRPr="00627CA3">
              <w:rPr>
                <w:sz w:val="24"/>
                <w:szCs w:val="24"/>
              </w:rPr>
              <w:t>Гриф секретности</w:t>
            </w:r>
          </w:p>
        </w:tc>
        <w:tc>
          <w:tcPr>
            <w:tcW w:w="657" w:type="pct"/>
            <w:vMerge w:val="restart"/>
            <w:vAlign w:val="center"/>
          </w:tcPr>
          <w:p w:rsidR="00942E67" w:rsidRPr="00627CA3" w:rsidRDefault="00942E67" w:rsidP="00A41E25">
            <w:pPr>
              <w:jc w:val="center"/>
              <w:rPr>
                <w:sz w:val="24"/>
                <w:szCs w:val="24"/>
              </w:rPr>
            </w:pPr>
            <w:r w:rsidRPr="00627CA3">
              <w:rPr>
                <w:sz w:val="24"/>
                <w:szCs w:val="24"/>
              </w:rPr>
              <w:t>Инв. №</w:t>
            </w:r>
          </w:p>
        </w:tc>
        <w:tc>
          <w:tcPr>
            <w:tcW w:w="979" w:type="pct"/>
            <w:gridSpan w:val="2"/>
            <w:vAlign w:val="center"/>
          </w:tcPr>
          <w:p w:rsidR="00942E67" w:rsidRPr="00627CA3" w:rsidRDefault="00942E67" w:rsidP="00A41E25">
            <w:pPr>
              <w:jc w:val="center"/>
              <w:rPr>
                <w:sz w:val="24"/>
                <w:szCs w:val="24"/>
              </w:rPr>
            </w:pPr>
            <w:r w:rsidRPr="00627CA3">
              <w:rPr>
                <w:sz w:val="24"/>
                <w:szCs w:val="24"/>
              </w:rPr>
              <w:t>Количество, экз.</w:t>
            </w:r>
          </w:p>
        </w:tc>
      </w:tr>
      <w:tr w:rsidR="00942E67" w:rsidRPr="00627CA3" w:rsidTr="00A41E25">
        <w:trPr>
          <w:trHeight w:val="277"/>
          <w:jc w:val="center"/>
        </w:trPr>
        <w:tc>
          <w:tcPr>
            <w:tcW w:w="367" w:type="pct"/>
            <w:vMerge/>
          </w:tcPr>
          <w:p w:rsidR="00942E67" w:rsidRPr="00627CA3" w:rsidRDefault="00942E67" w:rsidP="00A41E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1" w:type="pct"/>
            <w:vMerge/>
            <w:vAlign w:val="center"/>
          </w:tcPr>
          <w:p w:rsidR="00942E67" w:rsidRPr="00627CA3" w:rsidRDefault="00942E67" w:rsidP="00A41E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pct"/>
            <w:vMerge/>
          </w:tcPr>
          <w:p w:rsidR="00942E67" w:rsidRPr="00627CA3" w:rsidRDefault="00942E67" w:rsidP="00A41E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pct"/>
            <w:vMerge/>
            <w:vAlign w:val="center"/>
          </w:tcPr>
          <w:p w:rsidR="00942E67" w:rsidRPr="00627CA3" w:rsidRDefault="00942E67" w:rsidP="00A41E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pct"/>
            <w:vAlign w:val="center"/>
          </w:tcPr>
          <w:p w:rsidR="00942E67" w:rsidRPr="00627CA3" w:rsidRDefault="00942E67" w:rsidP="00A41E25">
            <w:pPr>
              <w:jc w:val="center"/>
              <w:rPr>
                <w:sz w:val="24"/>
                <w:szCs w:val="24"/>
              </w:rPr>
            </w:pPr>
            <w:r w:rsidRPr="00627CA3">
              <w:rPr>
                <w:sz w:val="24"/>
                <w:szCs w:val="24"/>
              </w:rPr>
              <w:t>на бумажной основе</w:t>
            </w:r>
          </w:p>
        </w:tc>
        <w:tc>
          <w:tcPr>
            <w:tcW w:w="468" w:type="pct"/>
            <w:vAlign w:val="center"/>
          </w:tcPr>
          <w:p w:rsidR="00942E67" w:rsidRPr="00627CA3" w:rsidRDefault="00942E67" w:rsidP="00A41E25">
            <w:pPr>
              <w:jc w:val="center"/>
              <w:rPr>
                <w:sz w:val="24"/>
                <w:szCs w:val="24"/>
              </w:rPr>
            </w:pPr>
            <w:r w:rsidRPr="00627CA3">
              <w:rPr>
                <w:sz w:val="24"/>
                <w:szCs w:val="24"/>
              </w:rPr>
              <w:t>электронная версия</w:t>
            </w:r>
          </w:p>
        </w:tc>
      </w:tr>
      <w:tr w:rsidR="00942E67" w:rsidRPr="00627CA3" w:rsidTr="00A41E25">
        <w:trPr>
          <w:jc w:val="center"/>
        </w:trPr>
        <w:tc>
          <w:tcPr>
            <w:tcW w:w="367" w:type="pct"/>
          </w:tcPr>
          <w:p w:rsidR="00942E67" w:rsidRPr="00627CA3" w:rsidRDefault="00942E67" w:rsidP="00F948CC">
            <w:pPr>
              <w:numPr>
                <w:ilvl w:val="0"/>
                <w:numId w:val="32"/>
              </w:numPr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91" w:type="pct"/>
          </w:tcPr>
          <w:p w:rsidR="00942E67" w:rsidRPr="00627CA3" w:rsidRDefault="00942E67" w:rsidP="00A41E25">
            <w:pPr>
              <w:spacing w:before="120"/>
              <w:jc w:val="both"/>
              <w:rPr>
                <w:sz w:val="26"/>
                <w:szCs w:val="26"/>
              </w:rPr>
            </w:pPr>
            <w:r w:rsidRPr="00627CA3">
              <w:rPr>
                <w:sz w:val="26"/>
                <w:szCs w:val="26"/>
              </w:rPr>
              <w:t>Пояснительная записка:</w:t>
            </w:r>
          </w:p>
          <w:p w:rsidR="00942E67" w:rsidRPr="00627CA3" w:rsidRDefault="00942E67" w:rsidP="00F948CC">
            <w:pPr>
              <w:numPr>
                <w:ilvl w:val="0"/>
                <w:numId w:val="33"/>
              </w:numPr>
              <w:ind w:left="0"/>
              <w:jc w:val="both"/>
              <w:rPr>
                <w:sz w:val="26"/>
                <w:szCs w:val="26"/>
              </w:rPr>
            </w:pPr>
            <w:r w:rsidRPr="00627CA3">
              <w:rPr>
                <w:sz w:val="26"/>
                <w:szCs w:val="26"/>
              </w:rPr>
              <w:t>Цели и задачи территориального планирования</w:t>
            </w:r>
          </w:p>
          <w:p w:rsidR="00942E67" w:rsidRPr="00627CA3" w:rsidRDefault="00942E67" w:rsidP="00F948CC">
            <w:pPr>
              <w:numPr>
                <w:ilvl w:val="0"/>
                <w:numId w:val="33"/>
              </w:numPr>
              <w:ind w:left="0"/>
              <w:jc w:val="both"/>
              <w:rPr>
                <w:sz w:val="26"/>
                <w:szCs w:val="26"/>
              </w:rPr>
            </w:pPr>
            <w:r w:rsidRPr="00627CA3">
              <w:rPr>
                <w:sz w:val="26"/>
                <w:szCs w:val="26"/>
              </w:rPr>
              <w:t>Мероприятия по территориальному планированию МО СП «Сосново-Озерское».</w:t>
            </w:r>
          </w:p>
        </w:tc>
        <w:tc>
          <w:tcPr>
            <w:tcW w:w="805" w:type="pct"/>
          </w:tcPr>
          <w:p w:rsidR="00942E67" w:rsidRPr="00627CA3" w:rsidRDefault="00942E67" w:rsidP="00A41E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942E67" w:rsidRPr="00627CA3" w:rsidRDefault="00942E67" w:rsidP="00A41E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pct"/>
            <w:vAlign w:val="bottom"/>
          </w:tcPr>
          <w:p w:rsidR="00942E67" w:rsidRPr="00627CA3" w:rsidRDefault="00942E67" w:rsidP="00A41E25">
            <w:pPr>
              <w:jc w:val="center"/>
              <w:rPr>
                <w:sz w:val="24"/>
                <w:szCs w:val="24"/>
              </w:rPr>
            </w:pPr>
            <w:r w:rsidRPr="00627CA3">
              <w:rPr>
                <w:sz w:val="24"/>
                <w:szCs w:val="24"/>
              </w:rPr>
              <w:t>4</w:t>
            </w:r>
          </w:p>
        </w:tc>
        <w:tc>
          <w:tcPr>
            <w:tcW w:w="468" w:type="pct"/>
            <w:vAlign w:val="bottom"/>
          </w:tcPr>
          <w:p w:rsidR="00942E67" w:rsidRPr="00627CA3" w:rsidRDefault="00942E67" w:rsidP="00A41E25">
            <w:pPr>
              <w:jc w:val="center"/>
              <w:rPr>
                <w:sz w:val="24"/>
                <w:szCs w:val="24"/>
              </w:rPr>
            </w:pPr>
            <w:r w:rsidRPr="00627CA3">
              <w:rPr>
                <w:sz w:val="24"/>
                <w:szCs w:val="24"/>
              </w:rPr>
              <w:t>3</w:t>
            </w:r>
          </w:p>
        </w:tc>
      </w:tr>
      <w:tr w:rsidR="00942E67" w:rsidRPr="00627CA3" w:rsidTr="00A41E25">
        <w:trPr>
          <w:jc w:val="center"/>
        </w:trPr>
        <w:tc>
          <w:tcPr>
            <w:tcW w:w="367" w:type="pct"/>
          </w:tcPr>
          <w:p w:rsidR="00942E67" w:rsidRPr="00627CA3" w:rsidRDefault="00942E67" w:rsidP="00F948CC">
            <w:pPr>
              <w:numPr>
                <w:ilvl w:val="0"/>
                <w:numId w:val="32"/>
              </w:numPr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91" w:type="pct"/>
          </w:tcPr>
          <w:p w:rsidR="00942E67" w:rsidRPr="00627CA3" w:rsidRDefault="00942E67" w:rsidP="00A41E25">
            <w:pPr>
              <w:spacing w:before="120"/>
              <w:jc w:val="both"/>
              <w:rPr>
                <w:sz w:val="26"/>
                <w:szCs w:val="26"/>
              </w:rPr>
            </w:pPr>
            <w:r w:rsidRPr="00627CA3">
              <w:rPr>
                <w:sz w:val="26"/>
                <w:szCs w:val="26"/>
              </w:rPr>
              <w:t>Альбом графических материалов, основных (копии безмасштабные)</w:t>
            </w:r>
          </w:p>
        </w:tc>
        <w:tc>
          <w:tcPr>
            <w:tcW w:w="805" w:type="pct"/>
          </w:tcPr>
          <w:p w:rsidR="00942E67" w:rsidRPr="00627CA3" w:rsidRDefault="00942E67" w:rsidP="00A41E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942E67" w:rsidRPr="00627CA3" w:rsidRDefault="00942E67" w:rsidP="00A41E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pct"/>
            <w:vAlign w:val="bottom"/>
          </w:tcPr>
          <w:p w:rsidR="00942E67" w:rsidRPr="00627CA3" w:rsidRDefault="00942E67" w:rsidP="00A41E25">
            <w:pPr>
              <w:jc w:val="center"/>
              <w:rPr>
                <w:sz w:val="24"/>
                <w:szCs w:val="24"/>
              </w:rPr>
            </w:pPr>
            <w:r w:rsidRPr="00627CA3">
              <w:rPr>
                <w:sz w:val="24"/>
                <w:szCs w:val="24"/>
              </w:rPr>
              <w:t>2</w:t>
            </w:r>
          </w:p>
        </w:tc>
        <w:tc>
          <w:tcPr>
            <w:tcW w:w="468" w:type="pct"/>
            <w:vAlign w:val="bottom"/>
          </w:tcPr>
          <w:p w:rsidR="00942E67" w:rsidRPr="00627CA3" w:rsidRDefault="00942E67" w:rsidP="00A41E25">
            <w:pPr>
              <w:jc w:val="center"/>
              <w:rPr>
                <w:sz w:val="24"/>
                <w:szCs w:val="24"/>
              </w:rPr>
            </w:pPr>
            <w:r w:rsidRPr="00627CA3">
              <w:rPr>
                <w:sz w:val="24"/>
                <w:szCs w:val="24"/>
              </w:rPr>
              <w:t>3</w:t>
            </w:r>
          </w:p>
        </w:tc>
      </w:tr>
    </w:tbl>
    <w:p w:rsidR="00942E67" w:rsidRPr="00EE28EF" w:rsidRDefault="00942E67" w:rsidP="00F948CC">
      <w:pPr>
        <w:pStyle w:val="Heading5"/>
        <w:spacing w:before="0" w:after="0"/>
        <w:ind w:firstLine="567"/>
        <w:jc w:val="center"/>
        <w:rPr>
          <w:rFonts w:ascii="Times New Roman" w:hAnsi="Times New Roman" w:cs="Times New Roman"/>
          <w:b w:val="0"/>
          <w:bCs w:val="0"/>
          <w:color w:val="548DD4"/>
          <w:sz w:val="24"/>
          <w:szCs w:val="24"/>
        </w:rPr>
      </w:pPr>
    </w:p>
    <w:p w:rsidR="00942E67" w:rsidRPr="00627CA3" w:rsidRDefault="00942E67" w:rsidP="00F948CC">
      <w:pPr>
        <w:pStyle w:val="Heading5"/>
        <w:spacing w:before="0" w:after="0"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27CA3">
        <w:rPr>
          <w:rFonts w:ascii="Times New Roman" w:hAnsi="Times New Roman" w:cs="Times New Roman"/>
          <w:b w:val="0"/>
          <w:bCs w:val="0"/>
          <w:sz w:val="24"/>
          <w:szCs w:val="24"/>
        </w:rPr>
        <w:t>Состав альбома графических материалов, основных (копии</w:t>
      </w:r>
      <w:r w:rsidRPr="00627CA3">
        <w:t xml:space="preserve"> </w:t>
      </w:r>
      <w:r w:rsidRPr="00627CA3">
        <w:rPr>
          <w:rFonts w:ascii="Times New Roman" w:hAnsi="Times New Roman" w:cs="Times New Roman"/>
          <w:b w:val="0"/>
          <w:bCs w:val="0"/>
          <w:sz w:val="24"/>
          <w:szCs w:val="24"/>
        </w:rPr>
        <w:t>безмасштабные)</w:t>
      </w:r>
    </w:p>
    <w:p w:rsidR="00942E67" w:rsidRPr="00627CA3" w:rsidRDefault="00942E67" w:rsidP="00F948CC">
      <w:pPr>
        <w:pStyle w:val="Heading5"/>
        <w:spacing w:before="0" w:after="0"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27CA3">
        <w:rPr>
          <w:rFonts w:ascii="Times New Roman" w:hAnsi="Times New Roman" w:cs="Times New Roman"/>
          <w:b w:val="0"/>
          <w:bCs w:val="0"/>
          <w:sz w:val="24"/>
          <w:szCs w:val="24"/>
        </w:rPr>
        <w:t>к Положениям  о территориальном планировании</w:t>
      </w:r>
    </w:p>
    <w:p w:rsidR="00942E67" w:rsidRDefault="00942E67" w:rsidP="00F948CC">
      <w:pPr>
        <w:spacing w:before="120"/>
        <w:ind w:firstLine="709"/>
        <w:jc w:val="both"/>
        <w:rPr>
          <w:color w:val="943634"/>
          <w:sz w:val="26"/>
          <w:szCs w:val="26"/>
        </w:rPr>
      </w:pP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2"/>
        <w:gridCol w:w="4669"/>
        <w:gridCol w:w="1314"/>
        <w:gridCol w:w="1170"/>
        <w:gridCol w:w="1168"/>
        <w:gridCol w:w="869"/>
      </w:tblGrid>
      <w:tr w:rsidR="00942E67" w:rsidRPr="00627CA3" w:rsidTr="00A41E25">
        <w:trPr>
          <w:trHeight w:val="278"/>
          <w:jc w:val="center"/>
        </w:trPr>
        <w:tc>
          <w:tcPr>
            <w:tcW w:w="419" w:type="pct"/>
            <w:vMerge w:val="restart"/>
          </w:tcPr>
          <w:p w:rsidR="00942E67" w:rsidRPr="00627CA3" w:rsidRDefault="00942E67" w:rsidP="00A41E25">
            <w:pPr>
              <w:jc w:val="center"/>
              <w:rPr>
                <w:sz w:val="24"/>
                <w:szCs w:val="24"/>
              </w:rPr>
            </w:pPr>
            <w:r w:rsidRPr="00627CA3">
              <w:rPr>
                <w:sz w:val="24"/>
                <w:szCs w:val="24"/>
              </w:rPr>
              <w:t>№ /№</w:t>
            </w:r>
          </w:p>
          <w:p w:rsidR="00942E67" w:rsidRPr="00627CA3" w:rsidRDefault="00942E67" w:rsidP="00A41E25">
            <w:pPr>
              <w:spacing w:before="120"/>
              <w:jc w:val="both"/>
              <w:rPr>
                <w:sz w:val="26"/>
                <w:szCs w:val="26"/>
              </w:rPr>
            </w:pPr>
            <w:r w:rsidRPr="00627CA3">
              <w:rPr>
                <w:sz w:val="26"/>
                <w:szCs w:val="26"/>
              </w:rPr>
              <w:t>чертежей</w:t>
            </w:r>
          </w:p>
        </w:tc>
        <w:tc>
          <w:tcPr>
            <w:tcW w:w="2327" w:type="pct"/>
            <w:vMerge w:val="restart"/>
            <w:vAlign w:val="center"/>
          </w:tcPr>
          <w:p w:rsidR="00942E67" w:rsidRPr="00627CA3" w:rsidRDefault="00942E67" w:rsidP="00A41E25">
            <w:pPr>
              <w:jc w:val="center"/>
              <w:rPr>
                <w:sz w:val="24"/>
                <w:szCs w:val="24"/>
              </w:rPr>
            </w:pPr>
            <w:r w:rsidRPr="00627CA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55" w:type="pct"/>
            <w:vMerge w:val="restart"/>
          </w:tcPr>
          <w:p w:rsidR="00942E67" w:rsidRPr="00627CA3" w:rsidRDefault="00942E67" w:rsidP="00A41E25">
            <w:pPr>
              <w:jc w:val="center"/>
              <w:rPr>
                <w:sz w:val="24"/>
                <w:szCs w:val="24"/>
              </w:rPr>
            </w:pPr>
            <w:r w:rsidRPr="00627CA3">
              <w:rPr>
                <w:sz w:val="24"/>
                <w:szCs w:val="24"/>
              </w:rPr>
              <w:t>Гриф секретности</w:t>
            </w:r>
          </w:p>
        </w:tc>
        <w:tc>
          <w:tcPr>
            <w:tcW w:w="583" w:type="pct"/>
            <w:vMerge w:val="restart"/>
            <w:vAlign w:val="center"/>
          </w:tcPr>
          <w:p w:rsidR="00942E67" w:rsidRPr="00627CA3" w:rsidRDefault="00942E67" w:rsidP="00A41E25">
            <w:pPr>
              <w:jc w:val="center"/>
              <w:rPr>
                <w:sz w:val="24"/>
                <w:szCs w:val="24"/>
              </w:rPr>
            </w:pPr>
            <w:r w:rsidRPr="00627CA3">
              <w:rPr>
                <w:sz w:val="24"/>
                <w:szCs w:val="24"/>
              </w:rPr>
              <w:t>Инв. №</w:t>
            </w:r>
          </w:p>
        </w:tc>
        <w:tc>
          <w:tcPr>
            <w:tcW w:w="1015" w:type="pct"/>
            <w:gridSpan w:val="2"/>
            <w:vAlign w:val="center"/>
          </w:tcPr>
          <w:p w:rsidR="00942E67" w:rsidRPr="00627CA3" w:rsidRDefault="00942E67" w:rsidP="00A41E25">
            <w:pPr>
              <w:jc w:val="center"/>
              <w:rPr>
                <w:sz w:val="24"/>
                <w:szCs w:val="24"/>
              </w:rPr>
            </w:pPr>
            <w:r w:rsidRPr="00627CA3">
              <w:rPr>
                <w:sz w:val="24"/>
                <w:szCs w:val="24"/>
              </w:rPr>
              <w:t>Количество, экз.</w:t>
            </w:r>
          </w:p>
        </w:tc>
      </w:tr>
      <w:tr w:rsidR="00942E67" w:rsidRPr="00627CA3" w:rsidTr="00A41E25">
        <w:trPr>
          <w:trHeight w:val="277"/>
          <w:jc w:val="center"/>
        </w:trPr>
        <w:tc>
          <w:tcPr>
            <w:tcW w:w="419" w:type="pct"/>
            <w:vMerge/>
          </w:tcPr>
          <w:p w:rsidR="00942E67" w:rsidRPr="00627CA3" w:rsidRDefault="00942E67" w:rsidP="00A41E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7" w:type="pct"/>
            <w:vMerge/>
            <w:vAlign w:val="center"/>
          </w:tcPr>
          <w:p w:rsidR="00942E67" w:rsidRPr="00627CA3" w:rsidRDefault="00942E67" w:rsidP="00A41E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pct"/>
            <w:vMerge/>
          </w:tcPr>
          <w:p w:rsidR="00942E67" w:rsidRPr="00627CA3" w:rsidRDefault="00942E67" w:rsidP="00A41E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vMerge/>
            <w:vAlign w:val="center"/>
          </w:tcPr>
          <w:p w:rsidR="00942E67" w:rsidRPr="00627CA3" w:rsidRDefault="00942E67" w:rsidP="00A41E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vAlign w:val="center"/>
          </w:tcPr>
          <w:p w:rsidR="00942E67" w:rsidRPr="00627CA3" w:rsidRDefault="00942E67" w:rsidP="00A41E25">
            <w:pPr>
              <w:jc w:val="center"/>
              <w:rPr>
                <w:sz w:val="24"/>
                <w:szCs w:val="24"/>
              </w:rPr>
            </w:pPr>
            <w:r w:rsidRPr="00627CA3">
              <w:rPr>
                <w:sz w:val="24"/>
                <w:szCs w:val="24"/>
              </w:rPr>
              <w:t>на бумажной основе</w:t>
            </w:r>
          </w:p>
        </w:tc>
        <w:tc>
          <w:tcPr>
            <w:tcW w:w="433" w:type="pct"/>
            <w:vAlign w:val="center"/>
          </w:tcPr>
          <w:p w:rsidR="00942E67" w:rsidRPr="00627CA3" w:rsidRDefault="00942E67" w:rsidP="00A41E25">
            <w:pPr>
              <w:jc w:val="center"/>
              <w:rPr>
                <w:sz w:val="24"/>
                <w:szCs w:val="24"/>
              </w:rPr>
            </w:pPr>
            <w:r w:rsidRPr="00627CA3">
              <w:rPr>
                <w:sz w:val="24"/>
                <w:szCs w:val="24"/>
              </w:rPr>
              <w:t>электронная версия</w:t>
            </w:r>
          </w:p>
        </w:tc>
      </w:tr>
      <w:tr w:rsidR="00942E67" w:rsidRPr="00627CA3" w:rsidTr="00A41E25">
        <w:trPr>
          <w:jc w:val="center"/>
        </w:trPr>
        <w:tc>
          <w:tcPr>
            <w:tcW w:w="419" w:type="pct"/>
          </w:tcPr>
          <w:p w:rsidR="00942E67" w:rsidRPr="00627CA3" w:rsidRDefault="00942E67" w:rsidP="00F948CC">
            <w:pPr>
              <w:numPr>
                <w:ilvl w:val="0"/>
                <w:numId w:val="35"/>
              </w:numPr>
              <w:ind w:left="0" w:hanging="21"/>
              <w:jc w:val="both"/>
              <w:rPr>
                <w:sz w:val="24"/>
                <w:szCs w:val="24"/>
              </w:rPr>
            </w:pPr>
          </w:p>
        </w:tc>
        <w:tc>
          <w:tcPr>
            <w:tcW w:w="2327" w:type="pct"/>
          </w:tcPr>
          <w:p w:rsidR="00942E67" w:rsidRPr="00627CA3" w:rsidRDefault="00942E67" w:rsidP="00A41E25">
            <w:pPr>
              <w:spacing w:before="120"/>
              <w:rPr>
                <w:sz w:val="26"/>
                <w:szCs w:val="26"/>
              </w:rPr>
            </w:pPr>
            <w:r w:rsidRPr="00627CA3">
              <w:rPr>
                <w:sz w:val="26"/>
                <w:szCs w:val="26"/>
              </w:rPr>
              <w:t xml:space="preserve">-Схема административно-территориального деления прилегающих территорий </w:t>
            </w:r>
          </w:p>
        </w:tc>
        <w:tc>
          <w:tcPr>
            <w:tcW w:w="655" w:type="pct"/>
          </w:tcPr>
          <w:p w:rsidR="00942E67" w:rsidRPr="00627CA3" w:rsidRDefault="00942E67" w:rsidP="00A41E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vAlign w:val="center"/>
          </w:tcPr>
          <w:p w:rsidR="00942E67" w:rsidRPr="00627CA3" w:rsidRDefault="00942E67" w:rsidP="00A41E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vAlign w:val="center"/>
          </w:tcPr>
          <w:p w:rsidR="00942E67" w:rsidRPr="00627CA3" w:rsidRDefault="00942E67" w:rsidP="00A41E25">
            <w:pPr>
              <w:jc w:val="center"/>
              <w:rPr>
                <w:sz w:val="24"/>
                <w:szCs w:val="24"/>
              </w:rPr>
            </w:pPr>
            <w:r w:rsidRPr="00627CA3">
              <w:rPr>
                <w:sz w:val="24"/>
                <w:szCs w:val="24"/>
              </w:rPr>
              <w:t>2</w:t>
            </w:r>
          </w:p>
        </w:tc>
        <w:tc>
          <w:tcPr>
            <w:tcW w:w="433" w:type="pct"/>
            <w:vAlign w:val="center"/>
          </w:tcPr>
          <w:p w:rsidR="00942E67" w:rsidRPr="00627CA3" w:rsidRDefault="00942E67" w:rsidP="00A41E25">
            <w:pPr>
              <w:jc w:val="center"/>
              <w:rPr>
                <w:sz w:val="24"/>
                <w:szCs w:val="24"/>
              </w:rPr>
            </w:pPr>
            <w:r w:rsidRPr="00627CA3">
              <w:rPr>
                <w:sz w:val="24"/>
                <w:szCs w:val="24"/>
              </w:rPr>
              <w:t>3</w:t>
            </w:r>
          </w:p>
        </w:tc>
      </w:tr>
      <w:tr w:rsidR="00942E67" w:rsidRPr="00627CA3" w:rsidTr="00A41E25">
        <w:trPr>
          <w:trHeight w:val="748"/>
          <w:jc w:val="center"/>
        </w:trPr>
        <w:tc>
          <w:tcPr>
            <w:tcW w:w="419" w:type="pct"/>
          </w:tcPr>
          <w:p w:rsidR="00942E67" w:rsidRPr="00627CA3" w:rsidRDefault="00942E67" w:rsidP="00F948CC">
            <w:pPr>
              <w:numPr>
                <w:ilvl w:val="0"/>
                <w:numId w:val="35"/>
              </w:numPr>
              <w:ind w:left="0" w:hanging="21"/>
              <w:jc w:val="both"/>
              <w:rPr>
                <w:sz w:val="24"/>
                <w:szCs w:val="24"/>
              </w:rPr>
            </w:pPr>
          </w:p>
        </w:tc>
        <w:tc>
          <w:tcPr>
            <w:tcW w:w="2327" w:type="pct"/>
          </w:tcPr>
          <w:p w:rsidR="00942E67" w:rsidRPr="00627CA3" w:rsidRDefault="00942E67" w:rsidP="00A41E25">
            <w:pPr>
              <w:spacing w:before="120"/>
              <w:rPr>
                <w:sz w:val="26"/>
                <w:szCs w:val="26"/>
              </w:rPr>
            </w:pPr>
            <w:r w:rsidRPr="00627CA3">
              <w:rPr>
                <w:sz w:val="26"/>
                <w:szCs w:val="26"/>
              </w:rPr>
              <w:t>-Схема современного использования территории (опорный план)</w:t>
            </w:r>
          </w:p>
          <w:p w:rsidR="00942E67" w:rsidRPr="00627CA3" w:rsidRDefault="00942E67" w:rsidP="00A41E25">
            <w:pPr>
              <w:spacing w:before="120"/>
              <w:rPr>
                <w:sz w:val="26"/>
                <w:szCs w:val="26"/>
              </w:rPr>
            </w:pPr>
            <w:r w:rsidRPr="00627CA3">
              <w:rPr>
                <w:sz w:val="26"/>
                <w:szCs w:val="26"/>
              </w:rPr>
              <w:t xml:space="preserve">-Схема комплексной оценки территории </w:t>
            </w:r>
          </w:p>
        </w:tc>
        <w:tc>
          <w:tcPr>
            <w:tcW w:w="655" w:type="pct"/>
          </w:tcPr>
          <w:p w:rsidR="00942E67" w:rsidRPr="00627CA3" w:rsidRDefault="00942E67" w:rsidP="00A41E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vAlign w:val="center"/>
          </w:tcPr>
          <w:p w:rsidR="00942E67" w:rsidRPr="00627CA3" w:rsidRDefault="00942E67" w:rsidP="00A41E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vAlign w:val="center"/>
          </w:tcPr>
          <w:p w:rsidR="00942E67" w:rsidRPr="00627CA3" w:rsidRDefault="00942E67" w:rsidP="00A41E25">
            <w:pPr>
              <w:jc w:val="center"/>
              <w:rPr>
                <w:sz w:val="24"/>
                <w:szCs w:val="24"/>
              </w:rPr>
            </w:pPr>
            <w:r w:rsidRPr="00627CA3">
              <w:rPr>
                <w:sz w:val="24"/>
                <w:szCs w:val="24"/>
              </w:rPr>
              <w:t>2</w:t>
            </w:r>
          </w:p>
          <w:p w:rsidR="00942E67" w:rsidRPr="00627CA3" w:rsidRDefault="00942E67" w:rsidP="00A41E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942E67" w:rsidRPr="00627CA3" w:rsidRDefault="00942E67" w:rsidP="00A41E25">
            <w:pPr>
              <w:jc w:val="center"/>
              <w:rPr>
                <w:sz w:val="24"/>
                <w:szCs w:val="24"/>
              </w:rPr>
            </w:pPr>
            <w:r w:rsidRPr="00627CA3">
              <w:rPr>
                <w:sz w:val="24"/>
                <w:szCs w:val="24"/>
              </w:rPr>
              <w:t>3</w:t>
            </w:r>
          </w:p>
          <w:p w:rsidR="00942E67" w:rsidRPr="00627CA3" w:rsidRDefault="00942E67" w:rsidP="00A41E25">
            <w:pPr>
              <w:jc w:val="center"/>
              <w:rPr>
                <w:sz w:val="24"/>
                <w:szCs w:val="24"/>
              </w:rPr>
            </w:pPr>
          </w:p>
        </w:tc>
      </w:tr>
      <w:tr w:rsidR="00942E67" w:rsidRPr="00627CA3" w:rsidTr="00A41E25">
        <w:trPr>
          <w:jc w:val="center"/>
        </w:trPr>
        <w:tc>
          <w:tcPr>
            <w:tcW w:w="419" w:type="pct"/>
          </w:tcPr>
          <w:p w:rsidR="00942E67" w:rsidRPr="00627CA3" w:rsidRDefault="00942E67" w:rsidP="00F948CC">
            <w:pPr>
              <w:numPr>
                <w:ilvl w:val="0"/>
                <w:numId w:val="35"/>
              </w:numPr>
              <w:ind w:left="0" w:hanging="21"/>
              <w:jc w:val="both"/>
              <w:rPr>
                <w:sz w:val="24"/>
                <w:szCs w:val="24"/>
              </w:rPr>
            </w:pPr>
          </w:p>
        </w:tc>
        <w:tc>
          <w:tcPr>
            <w:tcW w:w="2327" w:type="pct"/>
          </w:tcPr>
          <w:p w:rsidR="00942E67" w:rsidRPr="00627CA3" w:rsidRDefault="00942E67" w:rsidP="00A41E25">
            <w:pPr>
              <w:spacing w:before="120"/>
              <w:rPr>
                <w:sz w:val="26"/>
                <w:szCs w:val="26"/>
              </w:rPr>
            </w:pPr>
            <w:r w:rsidRPr="00627CA3">
              <w:rPr>
                <w:sz w:val="26"/>
                <w:szCs w:val="26"/>
              </w:rPr>
              <w:t>-Генеральный план (основной чертеж)</w:t>
            </w:r>
          </w:p>
        </w:tc>
        <w:tc>
          <w:tcPr>
            <w:tcW w:w="655" w:type="pct"/>
          </w:tcPr>
          <w:p w:rsidR="00942E67" w:rsidRPr="00627CA3" w:rsidRDefault="00942E67" w:rsidP="00A41E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vAlign w:val="center"/>
          </w:tcPr>
          <w:p w:rsidR="00942E67" w:rsidRPr="00627CA3" w:rsidRDefault="00942E67" w:rsidP="00A41E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vAlign w:val="center"/>
          </w:tcPr>
          <w:p w:rsidR="00942E67" w:rsidRPr="00627CA3" w:rsidRDefault="00942E67" w:rsidP="00A41E25">
            <w:pPr>
              <w:jc w:val="center"/>
              <w:rPr>
                <w:sz w:val="24"/>
                <w:szCs w:val="24"/>
              </w:rPr>
            </w:pPr>
            <w:r w:rsidRPr="00627CA3">
              <w:rPr>
                <w:sz w:val="24"/>
                <w:szCs w:val="24"/>
              </w:rPr>
              <w:t>2</w:t>
            </w:r>
          </w:p>
        </w:tc>
        <w:tc>
          <w:tcPr>
            <w:tcW w:w="433" w:type="pct"/>
            <w:vAlign w:val="center"/>
          </w:tcPr>
          <w:p w:rsidR="00942E67" w:rsidRPr="00627CA3" w:rsidRDefault="00942E67" w:rsidP="00A41E25">
            <w:pPr>
              <w:jc w:val="center"/>
              <w:rPr>
                <w:sz w:val="24"/>
                <w:szCs w:val="24"/>
              </w:rPr>
            </w:pPr>
            <w:r w:rsidRPr="00627CA3">
              <w:rPr>
                <w:sz w:val="24"/>
                <w:szCs w:val="24"/>
              </w:rPr>
              <w:t>3</w:t>
            </w:r>
          </w:p>
        </w:tc>
      </w:tr>
      <w:tr w:rsidR="00942E67" w:rsidRPr="00627CA3" w:rsidTr="00A41E25">
        <w:trPr>
          <w:jc w:val="center"/>
        </w:trPr>
        <w:tc>
          <w:tcPr>
            <w:tcW w:w="419" w:type="pct"/>
          </w:tcPr>
          <w:p w:rsidR="00942E67" w:rsidRPr="00627CA3" w:rsidRDefault="00942E67" w:rsidP="00F948CC">
            <w:pPr>
              <w:numPr>
                <w:ilvl w:val="0"/>
                <w:numId w:val="35"/>
              </w:numPr>
              <w:ind w:left="0" w:hanging="21"/>
              <w:jc w:val="both"/>
              <w:rPr>
                <w:sz w:val="24"/>
                <w:szCs w:val="24"/>
              </w:rPr>
            </w:pPr>
          </w:p>
        </w:tc>
        <w:tc>
          <w:tcPr>
            <w:tcW w:w="2327" w:type="pct"/>
          </w:tcPr>
          <w:p w:rsidR="00942E67" w:rsidRPr="00627CA3" w:rsidRDefault="00942E67" w:rsidP="00A41E25">
            <w:pPr>
              <w:spacing w:before="120"/>
              <w:rPr>
                <w:sz w:val="26"/>
                <w:szCs w:val="26"/>
              </w:rPr>
            </w:pPr>
            <w:r w:rsidRPr="00627CA3">
              <w:rPr>
                <w:sz w:val="26"/>
                <w:szCs w:val="26"/>
              </w:rPr>
              <w:t>-Схема зонирования территорий</w:t>
            </w:r>
          </w:p>
        </w:tc>
        <w:tc>
          <w:tcPr>
            <w:tcW w:w="655" w:type="pct"/>
          </w:tcPr>
          <w:p w:rsidR="00942E67" w:rsidRPr="00627CA3" w:rsidRDefault="00942E67" w:rsidP="00A41E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vAlign w:val="center"/>
          </w:tcPr>
          <w:p w:rsidR="00942E67" w:rsidRPr="00627CA3" w:rsidRDefault="00942E67" w:rsidP="00A41E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vAlign w:val="center"/>
          </w:tcPr>
          <w:p w:rsidR="00942E67" w:rsidRPr="00627CA3" w:rsidRDefault="00942E67" w:rsidP="00A41E25">
            <w:pPr>
              <w:jc w:val="center"/>
              <w:rPr>
                <w:sz w:val="24"/>
                <w:szCs w:val="24"/>
              </w:rPr>
            </w:pPr>
            <w:r w:rsidRPr="00627CA3">
              <w:rPr>
                <w:sz w:val="24"/>
                <w:szCs w:val="24"/>
              </w:rPr>
              <w:t>2</w:t>
            </w:r>
          </w:p>
        </w:tc>
        <w:tc>
          <w:tcPr>
            <w:tcW w:w="433" w:type="pct"/>
            <w:vAlign w:val="center"/>
          </w:tcPr>
          <w:p w:rsidR="00942E67" w:rsidRPr="00627CA3" w:rsidRDefault="00942E67" w:rsidP="00A41E25">
            <w:pPr>
              <w:jc w:val="center"/>
              <w:rPr>
                <w:sz w:val="24"/>
                <w:szCs w:val="24"/>
              </w:rPr>
            </w:pPr>
            <w:r w:rsidRPr="00627CA3">
              <w:rPr>
                <w:sz w:val="24"/>
                <w:szCs w:val="24"/>
              </w:rPr>
              <w:t>3</w:t>
            </w:r>
          </w:p>
        </w:tc>
      </w:tr>
      <w:tr w:rsidR="00942E67" w:rsidRPr="00627CA3" w:rsidTr="00A41E25">
        <w:trPr>
          <w:jc w:val="center"/>
        </w:trPr>
        <w:tc>
          <w:tcPr>
            <w:tcW w:w="419" w:type="pct"/>
          </w:tcPr>
          <w:p w:rsidR="00942E67" w:rsidRPr="00627CA3" w:rsidRDefault="00942E67" w:rsidP="00F948CC">
            <w:pPr>
              <w:numPr>
                <w:ilvl w:val="0"/>
                <w:numId w:val="35"/>
              </w:numPr>
              <w:ind w:left="0" w:hanging="21"/>
              <w:jc w:val="both"/>
              <w:rPr>
                <w:sz w:val="24"/>
                <w:szCs w:val="24"/>
              </w:rPr>
            </w:pPr>
          </w:p>
        </w:tc>
        <w:tc>
          <w:tcPr>
            <w:tcW w:w="2327" w:type="pct"/>
          </w:tcPr>
          <w:p w:rsidR="00942E67" w:rsidRDefault="00942E67" w:rsidP="00A41E25">
            <w:pPr>
              <w:spacing w:before="120"/>
              <w:rPr>
                <w:sz w:val="26"/>
                <w:szCs w:val="26"/>
              </w:rPr>
            </w:pPr>
            <w:r w:rsidRPr="00627CA3">
              <w:rPr>
                <w:sz w:val="26"/>
                <w:szCs w:val="26"/>
              </w:rPr>
              <w:t xml:space="preserve">- Схема межселенного культурно-бытового обслуживания </w:t>
            </w:r>
          </w:p>
          <w:p w:rsidR="00942E67" w:rsidRPr="00627CA3" w:rsidRDefault="00942E67" w:rsidP="00A41E25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627CA3">
              <w:rPr>
                <w:sz w:val="26"/>
                <w:szCs w:val="26"/>
              </w:rPr>
              <w:t xml:space="preserve">Схема зон охраны историко-культурного наследия. </w:t>
            </w:r>
          </w:p>
          <w:p w:rsidR="00942E67" w:rsidRPr="00627CA3" w:rsidRDefault="00942E67" w:rsidP="00A41E25">
            <w:pPr>
              <w:spacing w:before="120"/>
              <w:rPr>
                <w:sz w:val="26"/>
                <w:szCs w:val="26"/>
              </w:rPr>
            </w:pPr>
            <w:r w:rsidRPr="00627CA3">
              <w:rPr>
                <w:sz w:val="26"/>
                <w:szCs w:val="26"/>
              </w:rPr>
              <w:t>-Схема организации отдыха и туризма</w:t>
            </w:r>
          </w:p>
          <w:p w:rsidR="00942E67" w:rsidRPr="00627CA3" w:rsidRDefault="00942E67" w:rsidP="00A41E25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655" w:type="pct"/>
          </w:tcPr>
          <w:p w:rsidR="00942E67" w:rsidRPr="00627CA3" w:rsidRDefault="00942E67" w:rsidP="00A41E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vAlign w:val="center"/>
          </w:tcPr>
          <w:p w:rsidR="00942E67" w:rsidRPr="00627CA3" w:rsidRDefault="00942E67" w:rsidP="00A41E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vAlign w:val="center"/>
          </w:tcPr>
          <w:p w:rsidR="00942E67" w:rsidRPr="00627CA3" w:rsidRDefault="00942E67" w:rsidP="00A41E25">
            <w:pPr>
              <w:jc w:val="center"/>
              <w:rPr>
                <w:sz w:val="24"/>
                <w:szCs w:val="24"/>
              </w:rPr>
            </w:pPr>
            <w:r w:rsidRPr="00627CA3">
              <w:rPr>
                <w:sz w:val="24"/>
                <w:szCs w:val="24"/>
              </w:rPr>
              <w:t>2</w:t>
            </w:r>
          </w:p>
        </w:tc>
        <w:tc>
          <w:tcPr>
            <w:tcW w:w="433" w:type="pct"/>
            <w:vAlign w:val="center"/>
          </w:tcPr>
          <w:p w:rsidR="00942E67" w:rsidRPr="00627CA3" w:rsidRDefault="00942E67" w:rsidP="00A41E25">
            <w:pPr>
              <w:jc w:val="center"/>
              <w:rPr>
                <w:sz w:val="24"/>
                <w:szCs w:val="24"/>
              </w:rPr>
            </w:pPr>
            <w:r w:rsidRPr="00627CA3">
              <w:rPr>
                <w:sz w:val="24"/>
                <w:szCs w:val="24"/>
              </w:rPr>
              <w:t>3</w:t>
            </w:r>
          </w:p>
        </w:tc>
      </w:tr>
      <w:tr w:rsidR="00942E67" w:rsidRPr="00627CA3" w:rsidTr="00A41E25">
        <w:trPr>
          <w:trHeight w:val="1124"/>
          <w:jc w:val="center"/>
        </w:trPr>
        <w:tc>
          <w:tcPr>
            <w:tcW w:w="419" w:type="pct"/>
          </w:tcPr>
          <w:p w:rsidR="00942E67" w:rsidRPr="00627CA3" w:rsidRDefault="00942E67" w:rsidP="00F948CC">
            <w:pPr>
              <w:numPr>
                <w:ilvl w:val="0"/>
                <w:numId w:val="35"/>
              </w:numPr>
              <w:ind w:left="0" w:hanging="21"/>
              <w:jc w:val="both"/>
              <w:rPr>
                <w:sz w:val="24"/>
                <w:szCs w:val="24"/>
              </w:rPr>
            </w:pPr>
          </w:p>
        </w:tc>
        <w:tc>
          <w:tcPr>
            <w:tcW w:w="2327" w:type="pct"/>
          </w:tcPr>
          <w:p w:rsidR="00942E67" w:rsidRPr="00627CA3" w:rsidRDefault="00942E67" w:rsidP="00A41E25">
            <w:pPr>
              <w:spacing w:before="120"/>
              <w:rPr>
                <w:sz w:val="26"/>
                <w:szCs w:val="26"/>
              </w:rPr>
            </w:pPr>
            <w:r w:rsidRPr="00627CA3">
              <w:rPr>
                <w:sz w:val="26"/>
                <w:szCs w:val="26"/>
              </w:rPr>
              <w:t>-Схема планируемого развития транспортной инфраструктуры</w:t>
            </w:r>
          </w:p>
          <w:p w:rsidR="00942E67" w:rsidRPr="00627CA3" w:rsidRDefault="00942E67" w:rsidP="00A41E25">
            <w:pPr>
              <w:spacing w:before="120"/>
              <w:rPr>
                <w:sz w:val="26"/>
                <w:szCs w:val="26"/>
              </w:rPr>
            </w:pPr>
            <w:r w:rsidRPr="00627CA3">
              <w:rPr>
                <w:sz w:val="26"/>
                <w:szCs w:val="26"/>
              </w:rPr>
              <w:t>-Схема планируемого развития инженерной инфраструктуры</w:t>
            </w:r>
          </w:p>
          <w:p w:rsidR="00942E67" w:rsidRPr="00627CA3" w:rsidRDefault="00942E67" w:rsidP="00A41E25">
            <w:pPr>
              <w:spacing w:before="120"/>
              <w:rPr>
                <w:sz w:val="26"/>
                <w:szCs w:val="26"/>
              </w:rPr>
            </w:pPr>
            <w:r w:rsidRPr="00627CA3">
              <w:rPr>
                <w:sz w:val="26"/>
                <w:szCs w:val="26"/>
              </w:rPr>
              <w:t>-Схема инженерной подготовки и благоустройство территории</w:t>
            </w:r>
          </w:p>
        </w:tc>
        <w:tc>
          <w:tcPr>
            <w:tcW w:w="655" w:type="pct"/>
          </w:tcPr>
          <w:p w:rsidR="00942E67" w:rsidRPr="00627CA3" w:rsidRDefault="00942E67" w:rsidP="00A41E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vAlign w:val="center"/>
          </w:tcPr>
          <w:p w:rsidR="00942E67" w:rsidRPr="00627CA3" w:rsidRDefault="00942E67" w:rsidP="00A41E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vAlign w:val="center"/>
          </w:tcPr>
          <w:p w:rsidR="00942E67" w:rsidRPr="00627CA3" w:rsidRDefault="00942E67" w:rsidP="00A41E25">
            <w:pPr>
              <w:jc w:val="center"/>
              <w:rPr>
                <w:sz w:val="24"/>
                <w:szCs w:val="24"/>
              </w:rPr>
            </w:pPr>
            <w:r w:rsidRPr="00627CA3">
              <w:rPr>
                <w:sz w:val="24"/>
                <w:szCs w:val="24"/>
              </w:rPr>
              <w:t>2</w:t>
            </w:r>
          </w:p>
        </w:tc>
        <w:tc>
          <w:tcPr>
            <w:tcW w:w="433" w:type="pct"/>
            <w:vAlign w:val="center"/>
          </w:tcPr>
          <w:p w:rsidR="00942E67" w:rsidRPr="00627CA3" w:rsidRDefault="00942E67" w:rsidP="00A41E25">
            <w:pPr>
              <w:jc w:val="center"/>
              <w:rPr>
                <w:sz w:val="24"/>
                <w:szCs w:val="24"/>
              </w:rPr>
            </w:pPr>
            <w:r w:rsidRPr="00627CA3">
              <w:rPr>
                <w:sz w:val="24"/>
                <w:szCs w:val="24"/>
              </w:rPr>
              <w:t>3</w:t>
            </w:r>
          </w:p>
        </w:tc>
      </w:tr>
      <w:tr w:rsidR="00942E67" w:rsidRPr="00627CA3" w:rsidTr="00A41E25">
        <w:trPr>
          <w:trHeight w:val="1104"/>
          <w:jc w:val="center"/>
        </w:trPr>
        <w:tc>
          <w:tcPr>
            <w:tcW w:w="419" w:type="pct"/>
          </w:tcPr>
          <w:p w:rsidR="00942E67" w:rsidRPr="00627CA3" w:rsidRDefault="00942E67" w:rsidP="00F948CC">
            <w:pPr>
              <w:numPr>
                <w:ilvl w:val="0"/>
                <w:numId w:val="35"/>
              </w:numPr>
              <w:ind w:left="0" w:hanging="21"/>
              <w:jc w:val="both"/>
              <w:rPr>
                <w:sz w:val="24"/>
                <w:szCs w:val="24"/>
              </w:rPr>
            </w:pPr>
          </w:p>
        </w:tc>
        <w:tc>
          <w:tcPr>
            <w:tcW w:w="2327" w:type="pct"/>
          </w:tcPr>
          <w:p w:rsidR="00942E67" w:rsidRPr="00627CA3" w:rsidRDefault="00942E67" w:rsidP="00A41E25">
            <w:pPr>
              <w:spacing w:before="120"/>
              <w:rPr>
                <w:sz w:val="26"/>
                <w:szCs w:val="26"/>
              </w:rPr>
            </w:pPr>
            <w:r w:rsidRPr="00627CA3">
              <w:rPr>
                <w:sz w:val="26"/>
                <w:szCs w:val="26"/>
              </w:rPr>
              <w:t>-Схема охраны природы</w:t>
            </w:r>
          </w:p>
          <w:p w:rsidR="00942E67" w:rsidRPr="00627CA3" w:rsidRDefault="00942E67" w:rsidP="00A41E25">
            <w:pPr>
              <w:spacing w:before="120"/>
              <w:rPr>
                <w:sz w:val="26"/>
                <w:szCs w:val="26"/>
              </w:rPr>
            </w:pPr>
            <w:r w:rsidRPr="00627CA3">
              <w:rPr>
                <w:sz w:val="26"/>
                <w:szCs w:val="26"/>
              </w:rPr>
              <w:t xml:space="preserve">-Схема защиты поселения от воздействия ЧС природного и техногенного характера </w:t>
            </w:r>
          </w:p>
        </w:tc>
        <w:tc>
          <w:tcPr>
            <w:tcW w:w="655" w:type="pct"/>
          </w:tcPr>
          <w:p w:rsidR="00942E67" w:rsidRPr="00627CA3" w:rsidRDefault="00942E67" w:rsidP="00A41E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vAlign w:val="center"/>
          </w:tcPr>
          <w:p w:rsidR="00942E67" w:rsidRPr="00627CA3" w:rsidRDefault="00942E67" w:rsidP="00A41E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vAlign w:val="center"/>
          </w:tcPr>
          <w:p w:rsidR="00942E67" w:rsidRPr="00627CA3" w:rsidRDefault="00942E67" w:rsidP="00A41E25">
            <w:pPr>
              <w:jc w:val="center"/>
              <w:rPr>
                <w:sz w:val="24"/>
                <w:szCs w:val="24"/>
              </w:rPr>
            </w:pPr>
            <w:r w:rsidRPr="00627CA3">
              <w:rPr>
                <w:sz w:val="24"/>
                <w:szCs w:val="24"/>
              </w:rPr>
              <w:t>2</w:t>
            </w:r>
          </w:p>
        </w:tc>
        <w:tc>
          <w:tcPr>
            <w:tcW w:w="433" w:type="pct"/>
            <w:vAlign w:val="center"/>
          </w:tcPr>
          <w:p w:rsidR="00942E67" w:rsidRPr="00627CA3" w:rsidRDefault="00942E67" w:rsidP="00A41E25">
            <w:pPr>
              <w:jc w:val="center"/>
              <w:rPr>
                <w:sz w:val="24"/>
                <w:szCs w:val="24"/>
              </w:rPr>
            </w:pPr>
            <w:r w:rsidRPr="00627CA3">
              <w:rPr>
                <w:sz w:val="24"/>
                <w:szCs w:val="24"/>
              </w:rPr>
              <w:t>3</w:t>
            </w:r>
          </w:p>
        </w:tc>
      </w:tr>
    </w:tbl>
    <w:p w:rsidR="00942E67" w:rsidRDefault="00942E67" w:rsidP="00F948CC">
      <w:pPr>
        <w:spacing w:before="120"/>
        <w:jc w:val="both"/>
        <w:rPr>
          <w:color w:val="943634"/>
          <w:sz w:val="26"/>
          <w:szCs w:val="26"/>
        </w:rPr>
      </w:pPr>
    </w:p>
    <w:p w:rsidR="00942E67" w:rsidRPr="00627CA3" w:rsidRDefault="00942E67" w:rsidP="00F948CC">
      <w:pPr>
        <w:spacing w:before="120" w:line="360" w:lineRule="auto"/>
        <w:jc w:val="center"/>
        <w:rPr>
          <w:sz w:val="26"/>
          <w:szCs w:val="26"/>
        </w:rPr>
      </w:pPr>
      <w:r w:rsidRPr="00627CA3">
        <w:rPr>
          <w:sz w:val="26"/>
          <w:szCs w:val="26"/>
        </w:rPr>
        <w:t>МАТЕРИАЛЫ ОБОСНОВАНИЯ</w:t>
      </w:r>
    </w:p>
    <w:p w:rsidR="00942E67" w:rsidRPr="00627CA3" w:rsidRDefault="00942E67" w:rsidP="00F948CC">
      <w:pPr>
        <w:keepNext/>
        <w:tabs>
          <w:tab w:val="num" w:pos="0"/>
        </w:tabs>
        <w:spacing w:before="120" w:line="360" w:lineRule="auto"/>
        <w:ind w:firstLine="709"/>
        <w:jc w:val="both"/>
        <w:rPr>
          <w:sz w:val="26"/>
          <w:szCs w:val="26"/>
        </w:rPr>
      </w:pPr>
      <w:r w:rsidRPr="00627CA3">
        <w:rPr>
          <w:sz w:val="26"/>
          <w:szCs w:val="26"/>
        </w:rPr>
        <w:t>Материалы по обоснованию проекта генерального плана МО СП «Сосново-Озерское»  состоят из двух частей:</w:t>
      </w:r>
    </w:p>
    <w:p w:rsidR="00942E67" w:rsidRPr="00627CA3" w:rsidRDefault="00942E67" w:rsidP="00F948CC">
      <w:pPr>
        <w:spacing w:before="120" w:line="360" w:lineRule="auto"/>
        <w:ind w:firstLine="709"/>
        <w:jc w:val="both"/>
        <w:rPr>
          <w:sz w:val="26"/>
          <w:szCs w:val="26"/>
        </w:rPr>
      </w:pPr>
      <w:r w:rsidRPr="00627CA3">
        <w:rPr>
          <w:sz w:val="26"/>
          <w:szCs w:val="26"/>
        </w:rPr>
        <w:t>Первая часть: Пояснительная записка в составе:</w:t>
      </w:r>
    </w:p>
    <w:p w:rsidR="00942E67" w:rsidRPr="00627CA3" w:rsidRDefault="00942E67" w:rsidP="00F948CC">
      <w:pPr>
        <w:spacing w:before="120" w:line="360" w:lineRule="auto"/>
        <w:ind w:firstLine="709"/>
        <w:jc w:val="both"/>
        <w:rPr>
          <w:sz w:val="26"/>
          <w:szCs w:val="26"/>
        </w:rPr>
      </w:pPr>
      <w:r w:rsidRPr="00627CA3">
        <w:rPr>
          <w:sz w:val="26"/>
          <w:szCs w:val="26"/>
        </w:rPr>
        <w:t xml:space="preserve">ТОМ </w:t>
      </w:r>
      <w:r w:rsidRPr="00627CA3">
        <w:rPr>
          <w:sz w:val="26"/>
          <w:szCs w:val="26"/>
          <w:lang w:val="en-US"/>
        </w:rPr>
        <w:t>I</w:t>
      </w:r>
      <w:r w:rsidRPr="00627CA3">
        <w:rPr>
          <w:sz w:val="26"/>
          <w:szCs w:val="26"/>
        </w:rPr>
        <w:t xml:space="preserve">. АНАЛИЗ СОСТОЯНИЯ И ПЕРСПЕКТИВ РАЗВИТИЯ ТЕРРИТОРИИ МУНИЦИПАЛЬНОГО ОБРАЗОВАНИЯ </w:t>
      </w:r>
    </w:p>
    <w:p w:rsidR="00942E67" w:rsidRPr="00627CA3" w:rsidRDefault="00942E67" w:rsidP="00F948CC">
      <w:pPr>
        <w:spacing w:before="120" w:line="360" w:lineRule="auto"/>
        <w:ind w:firstLine="709"/>
        <w:jc w:val="both"/>
        <w:rPr>
          <w:sz w:val="26"/>
          <w:szCs w:val="26"/>
        </w:rPr>
      </w:pPr>
      <w:r w:rsidRPr="00627CA3">
        <w:rPr>
          <w:sz w:val="26"/>
          <w:szCs w:val="26"/>
        </w:rPr>
        <w:t xml:space="preserve">ТОМ </w:t>
      </w:r>
      <w:r w:rsidRPr="00627CA3">
        <w:rPr>
          <w:sz w:val="26"/>
          <w:szCs w:val="26"/>
          <w:lang w:val="en-US"/>
        </w:rPr>
        <w:t>II</w:t>
      </w:r>
      <w:r w:rsidRPr="00627CA3">
        <w:rPr>
          <w:sz w:val="26"/>
          <w:szCs w:val="26"/>
        </w:rPr>
        <w:t xml:space="preserve">. ОБОСНОВАНИЕ ВАРИАНТОВ РЕШЕНИЯ ЗАДАЧ ТЕРРИТОРИАЛЬНОГО ПЛАНИРОВАНИЯ И ПРЕДЛОЖЕНИЙ ПО ТЕРРИТОРИАЛЬНОМУ ПЛАНИРОВАНИЮ </w:t>
      </w:r>
    </w:p>
    <w:p w:rsidR="00942E67" w:rsidRPr="00627CA3" w:rsidRDefault="00942E67" w:rsidP="00F948CC">
      <w:pPr>
        <w:spacing w:before="120" w:line="360" w:lineRule="auto"/>
        <w:ind w:firstLine="709"/>
        <w:jc w:val="both"/>
        <w:rPr>
          <w:sz w:val="26"/>
          <w:szCs w:val="26"/>
        </w:rPr>
      </w:pPr>
      <w:r w:rsidRPr="00627CA3">
        <w:rPr>
          <w:sz w:val="26"/>
          <w:szCs w:val="26"/>
        </w:rPr>
        <w:t>ТОМ I</w:t>
      </w:r>
      <w:r w:rsidRPr="00627CA3">
        <w:rPr>
          <w:sz w:val="26"/>
          <w:szCs w:val="26"/>
          <w:lang w:val="en-US"/>
        </w:rPr>
        <w:t>II</w:t>
      </w:r>
      <w:r w:rsidRPr="00627CA3">
        <w:rPr>
          <w:sz w:val="26"/>
          <w:szCs w:val="26"/>
        </w:rPr>
        <w:t xml:space="preserve"> </w:t>
      </w:r>
      <w:r w:rsidRPr="00627CA3">
        <w:rPr>
          <w:caps/>
          <w:sz w:val="26"/>
          <w:szCs w:val="26"/>
        </w:rPr>
        <w:t>Мероприятия по го и по предотвращению чрезвычайных ситуаций природного и техногенного характера</w:t>
      </w:r>
    </w:p>
    <w:p w:rsidR="00942E67" w:rsidRPr="00627CA3" w:rsidRDefault="00942E67" w:rsidP="00F948CC">
      <w:pPr>
        <w:spacing w:before="120" w:line="360" w:lineRule="auto"/>
        <w:ind w:firstLine="709"/>
        <w:jc w:val="both"/>
        <w:rPr>
          <w:sz w:val="26"/>
          <w:szCs w:val="26"/>
        </w:rPr>
      </w:pPr>
      <w:r w:rsidRPr="00627CA3">
        <w:rPr>
          <w:sz w:val="26"/>
          <w:szCs w:val="26"/>
        </w:rPr>
        <w:t>Вторая часть: Графические материалы (приложения к материалам по обоснованию)</w:t>
      </w:r>
    </w:p>
    <w:p w:rsidR="00942E67" w:rsidRDefault="00942E67" w:rsidP="00F948CC">
      <w:pPr>
        <w:pStyle w:val="Heading8"/>
        <w:spacing w:before="0" w:after="0"/>
        <w:ind w:firstLine="0"/>
        <w:jc w:val="center"/>
        <w:rPr>
          <w:b/>
          <w:bCs/>
          <w:color w:val="4F81BD"/>
        </w:rPr>
      </w:pPr>
    </w:p>
    <w:p w:rsidR="00942E67" w:rsidRPr="00627CA3" w:rsidRDefault="00942E67" w:rsidP="00F948CC">
      <w:pPr>
        <w:pStyle w:val="Heading8"/>
        <w:spacing w:before="0" w:after="0" w:line="360" w:lineRule="auto"/>
        <w:ind w:firstLine="0"/>
        <w:jc w:val="center"/>
        <w:rPr>
          <w:b/>
          <w:bCs/>
        </w:rPr>
      </w:pPr>
      <w:r w:rsidRPr="00627CA3">
        <w:rPr>
          <w:b/>
          <w:bCs/>
        </w:rPr>
        <w:t>Состав графических материалов (приложения к материалам по обоснованию)</w:t>
      </w:r>
    </w:p>
    <w:tbl>
      <w:tblPr>
        <w:tblW w:w="49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3"/>
        <w:gridCol w:w="4674"/>
        <w:gridCol w:w="1316"/>
        <w:gridCol w:w="1169"/>
        <w:gridCol w:w="1167"/>
        <w:gridCol w:w="971"/>
      </w:tblGrid>
      <w:tr w:rsidR="00942E67" w:rsidRPr="00627CA3" w:rsidTr="00A41E25">
        <w:trPr>
          <w:trHeight w:val="278"/>
          <w:jc w:val="center"/>
        </w:trPr>
        <w:tc>
          <w:tcPr>
            <w:tcW w:w="365" w:type="pct"/>
            <w:vMerge w:val="restart"/>
          </w:tcPr>
          <w:p w:rsidR="00942E67" w:rsidRPr="00627CA3" w:rsidRDefault="00942E67" w:rsidP="00A41E25">
            <w:pPr>
              <w:jc w:val="center"/>
              <w:rPr>
                <w:sz w:val="24"/>
                <w:szCs w:val="24"/>
              </w:rPr>
            </w:pPr>
            <w:r w:rsidRPr="00627CA3">
              <w:rPr>
                <w:sz w:val="24"/>
                <w:szCs w:val="24"/>
              </w:rPr>
              <w:t>№ /№</w:t>
            </w:r>
          </w:p>
          <w:p w:rsidR="00942E67" w:rsidRPr="00627CA3" w:rsidRDefault="00942E67" w:rsidP="00A41E25">
            <w:pPr>
              <w:spacing w:before="120"/>
              <w:jc w:val="both"/>
              <w:rPr>
                <w:sz w:val="26"/>
                <w:szCs w:val="26"/>
              </w:rPr>
            </w:pPr>
            <w:r w:rsidRPr="00627CA3">
              <w:rPr>
                <w:sz w:val="26"/>
                <w:szCs w:val="26"/>
              </w:rPr>
              <w:t>чертежей</w:t>
            </w:r>
          </w:p>
        </w:tc>
        <w:tc>
          <w:tcPr>
            <w:tcW w:w="2330" w:type="pct"/>
            <w:vMerge w:val="restart"/>
            <w:vAlign w:val="center"/>
          </w:tcPr>
          <w:p w:rsidR="00942E67" w:rsidRPr="00627CA3" w:rsidRDefault="00942E67" w:rsidP="00A41E25">
            <w:pPr>
              <w:jc w:val="center"/>
              <w:rPr>
                <w:sz w:val="24"/>
                <w:szCs w:val="24"/>
              </w:rPr>
            </w:pPr>
            <w:r w:rsidRPr="00627CA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56" w:type="pct"/>
            <w:vMerge w:val="restart"/>
          </w:tcPr>
          <w:p w:rsidR="00942E67" w:rsidRPr="00627CA3" w:rsidRDefault="00942E67" w:rsidP="00A41E25">
            <w:pPr>
              <w:jc w:val="center"/>
              <w:rPr>
                <w:sz w:val="24"/>
                <w:szCs w:val="24"/>
              </w:rPr>
            </w:pPr>
            <w:r w:rsidRPr="00627CA3">
              <w:rPr>
                <w:sz w:val="24"/>
                <w:szCs w:val="24"/>
              </w:rPr>
              <w:t>Гриф секретности</w:t>
            </w:r>
          </w:p>
        </w:tc>
        <w:tc>
          <w:tcPr>
            <w:tcW w:w="583" w:type="pct"/>
            <w:vMerge w:val="restart"/>
            <w:vAlign w:val="center"/>
          </w:tcPr>
          <w:p w:rsidR="00942E67" w:rsidRPr="00627CA3" w:rsidRDefault="00942E67" w:rsidP="00A41E25">
            <w:pPr>
              <w:jc w:val="center"/>
              <w:rPr>
                <w:sz w:val="24"/>
                <w:szCs w:val="24"/>
              </w:rPr>
            </w:pPr>
            <w:r w:rsidRPr="00627CA3">
              <w:rPr>
                <w:sz w:val="24"/>
                <w:szCs w:val="24"/>
              </w:rPr>
              <w:t>Инв. №</w:t>
            </w:r>
          </w:p>
        </w:tc>
        <w:tc>
          <w:tcPr>
            <w:tcW w:w="1067" w:type="pct"/>
            <w:gridSpan w:val="2"/>
            <w:vAlign w:val="center"/>
          </w:tcPr>
          <w:p w:rsidR="00942E67" w:rsidRPr="00627CA3" w:rsidRDefault="00942E67" w:rsidP="00A41E25">
            <w:pPr>
              <w:jc w:val="center"/>
              <w:rPr>
                <w:sz w:val="24"/>
                <w:szCs w:val="24"/>
              </w:rPr>
            </w:pPr>
            <w:r w:rsidRPr="00627CA3">
              <w:rPr>
                <w:sz w:val="24"/>
                <w:szCs w:val="24"/>
              </w:rPr>
              <w:t>Количество, экз.</w:t>
            </w:r>
          </w:p>
        </w:tc>
      </w:tr>
      <w:tr w:rsidR="00942E67" w:rsidRPr="00627CA3" w:rsidTr="00A41E25">
        <w:trPr>
          <w:trHeight w:val="277"/>
          <w:jc w:val="center"/>
        </w:trPr>
        <w:tc>
          <w:tcPr>
            <w:tcW w:w="365" w:type="pct"/>
            <w:vMerge/>
          </w:tcPr>
          <w:p w:rsidR="00942E67" w:rsidRPr="00627CA3" w:rsidRDefault="00942E67" w:rsidP="00A41E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0" w:type="pct"/>
            <w:vMerge/>
            <w:vAlign w:val="center"/>
          </w:tcPr>
          <w:p w:rsidR="00942E67" w:rsidRPr="00627CA3" w:rsidRDefault="00942E67" w:rsidP="00A41E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pct"/>
            <w:vMerge/>
          </w:tcPr>
          <w:p w:rsidR="00942E67" w:rsidRPr="00627CA3" w:rsidRDefault="00942E67" w:rsidP="00A41E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vMerge/>
            <w:vAlign w:val="center"/>
          </w:tcPr>
          <w:p w:rsidR="00942E67" w:rsidRPr="00627CA3" w:rsidRDefault="00942E67" w:rsidP="00A41E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vAlign w:val="center"/>
          </w:tcPr>
          <w:p w:rsidR="00942E67" w:rsidRPr="00627CA3" w:rsidRDefault="00942E67" w:rsidP="00A41E25">
            <w:pPr>
              <w:jc w:val="center"/>
              <w:rPr>
                <w:sz w:val="24"/>
                <w:szCs w:val="24"/>
              </w:rPr>
            </w:pPr>
            <w:r w:rsidRPr="00627CA3">
              <w:rPr>
                <w:sz w:val="24"/>
                <w:szCs w:val="24"/>
              </w:rPr>
              <w:t>на бумажной основе</w:t>
            </w:r>
          </w:p>
        </w:tc>
        <w:tc>
          <w:tcPr>
            <w:tcW w:w="485" w:type="pct"/>
            <w:vAlign w:val="center"/>
          </w:tcPr>
          <w:p w:rsidR="00942E67" w:rsidRPr="00627CA3" w:rsidRDefault="00942E67" w:rsidP="00A41E25">
            <w:pPr>
              <w:jc w:val="center"/>
              <w:rPr>
                <w:sz w:val="24"/>
                <w:szCs w:val="24"/>
              </w:rPr>
            </w:pPr>
            <w:r w:rsidRPr="00627CA3">
              <w:rPr>
                <w:sz w:val="24"/>
                <w:szCs w:val="24"/>
              </w:rPr>
              <w:t>электронная версия</w:t>
            </w:r>
          </w:p>
        </w:tc>
      </w:tr>
      <w:tr w:rsidR="00942E67" w:rsidRPr="00627CA3" w:rsidTr="00A41E25">
        <w:trPr>
          <w:jc w:val="center"/>
        </w:trPr>
        <w:tc>
          <w:tcPr>
            <w:tcW w:w="365" w:type="pct"/>
          </w:tcPr>
          <w:p w:rsidR="00942E67" w:rsidRPr="00627CA3" w:rsidRDefault="00942E67" w:rsidP="00F948CC">
            <w:pPr>
              <w:numPr>
                <w:ilvl w:val="0"/>
                <w:numId w:val="3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30" w:type="pct"/>
          </w:tcPr>
          <w:p w:rsidR="00942E67" w:rsidRPr="00627CA3" w:rsidRDefault="00942E67" w:rsidP="00A41E25">
            <w:pPr>
              <w:spacing w:before="120"/>
              <w:rPr>
                <w:sz w:val="26"/>
                <w:szCs w:val="26"/>
              </w:rPr>
            </w:pPr>
            <w:r w:rsidRPr="00627CA3">
              <w:rPr>
                <w:sz w:val="26"/>
                <w:szCs w:val="26"/>
              </w:rPr>
              <w:t xml:space="preserve">-Схема административно-территориального деления прилегающих территорий </w:t>
            </w:r>
          </w:p>
        </w:tc>
        <w:tc>
          <w:tcPr>
            <w:tcW w:w="656" w:type="pct"/>
          </w:tcPr>
          <w:p w:rsidR="00942E67" w:rsidRPr="00627CA3" w:rsidRDefault="00942E67" w:rsidP="00A41E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vAlign w:val="center"/>
          </w:tcPr>
          <w:p w:rsidR="00942E67" w:rsidRPr="00627CA3" w:rsidRDefault="00942E67" w:rsidP="00A41E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vAlign w:val="center"/>
          </w:tcPr>
          <w:p w:rsidR="00942E67" w:rsidRPr="00627CA3" w:rsidRDefault="00942E67" w:rsidP="00A41E25">
            <w:pPr>
              <w:jc w:val="center"/>
              <w:rPr>
                <w:sz w:val="24"/>
                <w:szCs w:val="24"/>
              </w:rPr>
            </w:pPr>
            <w:r w:rsidRPr="00627CA3">
              <w:rPr>
                <w:sz w:val="24"/>
                <w:szCs w:val="24"/>
              </w:rPr>
              <w:t>2</w:t>
            </w:r>
          </w:p>
        </w:tc>
        <w:tc>
          <w:tcPr>
            <w:tcW w:w="485" w:type="pct"/>
            <w:vAlign w:val="center"/>
          </w:tcPr>
          <w:p w:rsidR="00942E67" w:rsidRPr="00627CA3" w:rsidRDefault="00942E67" w:rsidP="00A41E25">
            <w:pPr>
              <w:jc w:val="center"/>
              <w:rPr>
                <w:sz w:val="24"/>
                <w:szCs w:val="24"/>
              </w:rPr>
            </w:pPr>
            <w:r w:rsidRPr="00627CA3">
              <w:rPr>
                <w:sz w:val="24"/>
                <w:szCs w:val="24"/>
              </w:rPr>
              <w:t>3</w:t>
            </w:r>
          </w:p>
        </w:tc>
      </w:tr>
      <w:tr w:rsidR="00942E67" w:rsidRPr="00627CA3" w:rsidTr="00A41E25">
        <w:trPr>
          <w:trHeight w:val="748"/>
          <w:jc w:val="center"/>
        </w:trPr>
        <w:tc>
          <w:tcPr>
            <w:tcW w:w="365" w:type="pct"/>
          </w:tcPr>
          <w:p w:rsidR="00942E67" w:rsidRPr="00627CA3" w:rsidRDefault="00942E67" w:rsidP="00F948CC">
            <w:pPr>
              <w:numPr>
                <w:ilvl w:val="0"/>
                <w:numId w:val="3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30" w:type="pct"/>
          </w:tcPr>
          <w:p w:rsidR="00942E67" w:rsidRPr="00627CA3" w:rsidRDefault="00942E67" w:rsidP="00A41E25">
            <w:pPr>
              <w:spacing w:before="120"/>
              <w:rPr>
                <w:sz w:val="26"/>
                <w:szCs w:val="26"/>
              </w:rPr>
            </w:pPr>
            <w:r w:rsidRPr="00627CA3">
              <w:rPr>
                <w:sz w:val="26"/>
                <w:szCs w:val="26"/>
              </w:rPr>
              <w:t>-Схема современного использования территории (опорный план)</w:t>
            </w:r>
          </w:p>
          <w:p w:rsidR="00942E67" w:rsidRPr="00627CA3" w:rsidRDefault="00942E67" w:rsidP="00A41E25">
            <w:pPr>
              <w:spacing w:before="120"/>
              <w:rPr>
                <w:sz w:val="26"/>
                <w:szCs w:val="26"/>
              </w:rPr>
            </w:pPr>
            <w:r w:rsidRPr="00627CA3">
              <w:rPr>
                <w:sz w:val="26"/>
                <w:szCs w:val="26"/>
              </w:rPr>
              <w:t xml:space="preserve">-Схема комплексной оценки территории </w:t>
            </w:r>
          </w:p>
        </w:tc>
        <w:tc>
          <w:tcPr>
            <w:tcW w:w="656" w:type="pct"/>
          </w:tcPr>
          <w:p w:rsidR="00942E67" w:rsidRPr="00627CA3" w:rsidRDefault="00942E67" w:rsidP="00A41E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vAlign w:val="center"/>
          </w:tcPr>
          <w:p w:rsidR="00942E67" w:rsidRPr="00627CA3" w:rsidRDefault="00942E67" w:rsidP="00A41E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vAlign w:val="center"/>
          </w:tcPr>
          <w:p w:rsidR="00942E67" w:rsidRPr="00627CA3" w:rsidRDefault="00942E67" w:rsidP="00A41E25">
            <w:pPr>
              <w:jc w:val="center"/>
              <w:rPr>
                <w:sz w:val="24"/>
                <w:szCs w:val="24"/>
              </w:rPr>
            </w:pPr>
            <w:r w:rsidRPr="00627CA3">
              <w:rPr>
                <w:sz w:val="24"/>
                <w:szCs w:val="24"/>
              </w:rPr>
              <w:t>2</w:t>
            </w:r>
          </w:p>
          <w:p w:rsidR="00942E67" w:rsidRPr="00627CA3" w:rsidRDefault="00942E67" w:rsidP="00A41E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942E67" w:rsidRPr="00627CA3" w:rsidRDefault="00942E67" w:rsidP="00A41E25">
            <w:pPr>
              <w:jc w:val="center"/>
              <w:rPr>
                <w:sz w:val="24"/>
                <w:szCs w:val="24"/>
              </w:rPr>
            </w:pPr>
            <w:r w:rsidRPr="00627CA3">
              <w:rPr>
                <w:sz w:val="24"/>
                <w:szCs w:val="24"/>
              </w:rPr>
              <w:t>3</w:t>
            </w:r>
          </w:p>
          <w:p w:rsidR="00942E67" w:rsidRPr="00627CA3" w:rsidRDefault="00942E67" w:rsidP="00A41E25">
            <w:pPr>
              <w:jc w:val="center"/>
              <w:rPr>
                <w:sz w:val="24"/>
                <w:szCs w:val="24"/>
              </w:rPr>
            </w:pPr>
          </w:p>
        </w:tc>
      </w:tr>
      <w:tr w:rsidR="00942E67" w:rsidRPr="00627CA3" w:rsidTr="00A41E25">
        <w:trPr>
          <w:jc w:val="center"/>
        </w:trPr>
        <w:tc>
          <w:tcPr>
            <w:tcW w:w="365" w:type="pct"/>
          </w:tcPr>
          <w:p w:rsidR="00942E67" w:rsidRPr="00627CA3" w:rsidRDefault="00942E67" w:rsidP="00F948CC">
            <w:pPr>
              <w:numPr>
                <w:ilvl w:val="0"/>
                <w:numId w:val="3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30" w:type="pct"/>
          </w:tcPr>
          <w:p w:rsidR="00942E67" w:rsidRPr="00627CA3" w:rsidRDefault="00942E67" w:rsidP="00A41E25">
            <w:pPr>
              <w:spacing w:before="120"/>
              <w:rPr>
                <w:sz w:val="26"/>
                <w:szCs w:val="26"/>
              </w:rPr>
            </w:pPr>
            <w:r w:rsidRPr="00627CA3">
              <w:rPr>
                <w:sz w:val="26"/>
                <w:szCs w:val="26"/>
              </w:rPr>
              <w:t>-Генеральный план (основной чертеж)</w:t>
            </w:r>
          </w:p>
        </w:tc>
        <w:tc>
          <w:tcPr>
            <w:tcW w:w="656" w:type="pct"/>
          </w:tcPr>
          <w:p w:rsidR="00942E67" w:rsidRPr="00627CA3" w:rsidRDefault="00942E67" w:rsidP="00A41E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vAlign w:val="center"/>
          </w:tcPr>
          <w:p w:rsidR="00942E67" w:rsidRPr="00627CA3" w:rsidRDefault="00942E67" w:rsidP="00A41E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vAlign w:val="center"/>
          </w:tcPr>
          <w:p w:rsidR="00942E67" w:rsidRPr="00627CA3" w:rsidRDefault="00942E67" w:rsidP="00A41E25">
            <w:pPr>
              <w:jc w:val="center"/>
              <w:rPr>
                <w:sz w:val="24"/>
                <w:szCs w:val="24"/>
              </w:rPr>
            </w:pPr>
            <w:r w:rsidRPr="00627CA3">
              <w:rPr>
                <w:sz w:val="24"/>
                <w:szCs w:val="24"/>
              </w:rPr>
              <w:t>2</w:t>
            </w:r>
          </w:p>
        </w:tc>
        <w:tc>
          <w:tcPr>
            <w:tcW w:w="485" w:type="pct"/>
            <w:vAlign w:val="center"/>
          </w:tcPr>
          <w:p w:rsidR="00942E67" w:rsidRPr="00627CA3" w:rsidRDefault="00942E67" w:rsidP="00A41E25">
            <w:pPr>
              <w:jc w:val="center"/>
              <w:rPr>
                <w:sz w:val="24"/>
                <w:szCs w:val="24"/>
              </w:rPr>
            </w:pPr>
            <w:r w:rsidRPr="00627CA3">
              <w:rPr>
                <w:sz w:val="24"/>
                <w:szCs w:val="24"/>
              </w:rPr>
              <w:t>3</w:t>
            </w:r>
          </w:p>
        </w:tc>
      </w:tr>
      <w:tr w:rsidR="00942E67" w:rsidRPr="00627CA3" w:rsidTr="00A41E25">
        <w:trPr>
          <w:jc w:val="center"/>
        </w:trPr>
        <w:tc>
          <w:tcPr>
            <w:tcW w:w="365" w:type="pct"/>
          </w:tcPr>
          <w:p w:rsidR="00942E67" w:rsidRPr="00627CA3" w:rsidRDefault="00942E67" w:rsidP="00F948CC">
            <w:pPr>
              <w:numPr>
                <w:ilvl w:val="0"/>
                <w:numId w:val="3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30" w:type="pct"/>
          </w:tcPr>
          <w:p w:rsidR="00942E67" w:rsidRPr="00627CA3" w:rsidRDefault="00942E67" w:rsidP="00A41E25">
            <w:pPr>
              <w:spacing w:before="120"/>
              <w:rPr>
                <w:sz w:val="26"/>
                <w:szCs w:val="26"/>
              </w:rPr>
            </w:pPr>
            <w:r w:rsidRPr="00627CA3">
              <w:rPr>
                <w:sz w:val="26"/>
                <w:szCs w:val="26"/>
              </w:rPr>
              <w:t>-Схема зонирования территорий</w:t>
            </w:r>
          </w:p>
        </w:tc>
        <w:tc>
          <w:tcPr>
            <w:tcW w:w="656" w:type="pct"/>
          </w:tcPr>
          <w:p w:rsidR="00942E67" w:rsidRPr="00627CA3" w:rsidRDefault="00942E67" w:rsidP="00A41E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vAlign w:val="center"/>
          </w:tcPr>
          <w:p w:rsidR="00942E67" w:rsidRPr="00627CA3" w:rsidRDefault="00942E67" w:rsidP="00A41E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vAlign w:val="center"/>
          </w:tcPr>
          <w:p w:rsidR="00942E67" w:rsidRPr="00627CA3" w:rsidRDefault="00942E67" w:rsidP="00A41E25">
            <w:pPr>
              <w:jc w:val="center"/>
              <w:rPr>
                <w:sz w:val="24"/>
                <w:szCs w:val="24"/>
              </w:rPr>
            </w:pPr>
            <w:r w:rsidRPr="00627CA3">
              <w:rPr>
                <w:sz w:val="24"/>
                <w:szCs w:val="24"/>
              </w:rPr>
              <w:t>2</w:t>
            </w:r>
          </w:p>
        </w:tc>
        <w:tc>
          <w:tcPr>
            <w:tcW w:w="485" w:type="pct"/>
            <w:vAlign w:val="center"/>
          </w:tcPr>
          <w:p w:rsidR="00942E67" w:rsidRPr="00627CA3" w:rsidRDefault="00942E67" w:rsidP="00A41E25">
            <w:pPr>
              <w:jc w:val="center"/>
              <w:rPr>
                <w:sz w:val="24"/>
                <w:szCs w:val="24"/>
              </w:rPr>
            </w:pPr>
            <w:r w:rsidRPr="00627CA3">
              <w:rPr>
                <w:sz w:val="24"/>
                <w:szCs w:val="24"/>
              </w:rPr>
              <w:t>3</w:t>
            </w:r>
          </w:p>
        </w:tc>
      </w:tr>
      <w:tr w:rsidR="00942E67" w:rsidRPr="00627CA3" w:rsidTr="00A41E25">
        <w:trPr>
          <w:jc w:val="center"/>
        </w:trPr>
        <w:tc>
          <w:tcPr>
            <w:tcW w:w="365" w:type="pct"/>
          </w:tcPr>
          <w:p w:rsidR="00942E67" w:rsidRPr="00627CA3" w:rsidRDefault="00942E67" w:rsidP="00F948CC">
            <w:pPr>
              <w:numPr>
                <w:ilvl w:val="0"/>
                <w:numId w:val="3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30" w:type="pct"/>
          </w:tcPr>
          <w:p w:rsidR="00942E67" w:rsidRDefault="00942E67" w:rsidP="00A41E25">
            <w:pPr>
              <w:spacing w:before="120"/>
              <w:rPr>
                <w:sz w:val="26"/>
                <w:szCs w:val="26"/>
              </w:rPr>
            </w:pPr>
            <w:r w:rsidRPr="00627CA3">
              <w:rPr>
                <w:sz w:val="26"/>
                <w:szCs w:val="26"/>
              </w:rPr>
              <w:t xml:space="preserve">- Схема межселенного культурно-бытового обслуживания </w:t>
            </w:r>
          </w:p>
          <w:p w:rsidR="00942E67" w:rsidRPr="00627CA3" w:rsidRDefault="00942E67" w:rsidP="00A41E25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627CA3">
              <w:rPr>
                <w:sz w:val="26"/>
                <w:szCs w:val="26"/>
              </w:rPr>
              <w:t xml:space="preserve">Схема зон охраны историко-культурного наследия. </w:t>
            </w:r>
          </w:p>
          <w:p w:rsidR="00942E67" w:rsidRPr="00627CA3" w:rsidRDefault="00942E67" w:rsidP="00A41E25">
            <w:pPr>
              <w:spacing w:before="120"/>
              <w:rPr>
                <w:sz w:val="26"/>
                <w:szCs w:val="26"/>
              </w:rPr>
            </w:pPr>
            <w:r w:rsidRPr="00627CA3">
              <w:rPr>
                <w:sz w:val="26"/>
                <w:szCs w:val="26"/>
              </w:rPr>
              <w:t>-Схема организации отдыха и туризма</w:t>
            </w:r>
          </w:p>
        </w:tc>
        <w:tc>
          <w:tcPr>
            <w:tcW w:w="656" w:type="pct"/>
          </w:tcPr>
          <w:p w:rsidR="00942E67" w:rsidRPr="00627CA3" w:rsidRDefault="00942E67" w:rsidP="00A41E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vAlign w:val="center"/>
          </w:tcPr>
          <w:p w:rsidR="00942E67" w:rsidRPr="00627CA3" w:rsidRDefault="00942E67" w:rsidP="00A41E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vAlign w:val="center"/>
          </w:tcPr>
          <w:p w:rsidR="00942E67" w:rsidRPr="00627CA3" w:rsidRDefault="00942E67" w:rsidP="00A41E25">
            <w:pPr>
              <w:jc w:val="center"/>
              <w:rPr>
                <w:sz w:val="24"/>
                <w:szCs w:val="24"/>
              </w:rPr>
            </w:pPr>
            <w:r w:rsidRPr="00627CA3">
              <w:rPr>
                <w:sz w:val="24"/>
                <w:szCs w:val="24"/>
              </w:rPr>
              <w:t>2</w:t>
            </w:r>
          </w:p>
        </w:tc>
        <w:tc>
          <w:tcPr>
            <w:tcW w:w="485" w:type="pct"/>
            <w:vAlign w:val="center"/>
          </w:tcPr>
          <w:p w:rsidR="00942E67" w:rsidRPr="00627CA3" w:rsidRDefault="00942E67" w:rsidP="00A41E25">
            <w:pPr>
              <w:jc w:val="center"/>
              <w:rPr>
                <w:sz w:val="24"/>
                <w:szCs w:val="24"/>
              </w:rPr>
            </w:pPr>
            <w:r w:rsidRPr="00627CA3">
              <w:rPr>
                <w:sz w:val="24"/>
                <w:szCs w:val="24"/>
              </w:rPr>
              <w:t>3</w:t>
            </w:r>
          </w:p>
        </w:tc>
      </w:tr>
      <w:tr w:rsidR="00942E67" w:rsidRPr="00627CA3" w:rsidTr="00A41E25">
        <w:trPr>
          <w:trHeight w:val="1124"/>
          <w:jc w:val="center"/>
        </w:trPr>
        <w:tc>
          <w:tcPr>
            <w:tcW w:w="365" w:type="pct"/>
          </w:tcPr>
          <w:p w:rsidR="00942E67" w:rsidRPr="00627CA3" w:rsidRDefault="00942E67" w:rsidP="00F948CC">
            <w:pPr>
              <w:numPr>
                <w:ilvl w:val="0"/>
                <w:numId w:val="3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30" w:type="pct"/>
          </w:tcPr>
          <w:p w:rsidR="00942E67" w:rsidRPr="00627CA3" w:rsidRDefault="00942E67" w:rsidP="00A41E25">
            <w:pPr>
              <w:spacing w:before="120"/>
              <w:rPr>
                <w:sz w:val="26"/>
                <w:szCs w:val="26"/>
              </w:rPr>
            </w:pPr>
            <w:r w:rsidRPr="00627CA3">
              <w:rPr>
                <w:sz w:val="26"/>
                <w:szCs w:val="26"/>
              </w:rPr>
              <w:t>-Схема планируемого развития транспортной инфраструктуры</w:t>
            </w:r>
          </w:p>
          <w:p w:rsidR="00942E67" w:rsidRPr="00627CA3" w:rsidRDefault="00942E67" w:rsidP="00A41E25">
            <w:pPr>
              <w:spacing w:before="120"/>
              <w:rPr>
                <w:sz w:val="26"/>
                <w:szCs w:val="26"/>
              </w:rPr>
            </w:pPr>
            <w:r w:rsidRPr="00627CA3">
              <w:rPr>
                <w:sz w:val="26"/>
                <w:szCs w:val="26"/>
              </w:rPr>
              <w:t>-Схема планируемого развития инженерной инфраструктуры</w:t>
            </w:r>
          </w:p>
          <w:p w:rsidR="00942E67" w:rsidRPr="00627CA3" w:rsidRDefault="00942E67" w:rsidP="00A41E25">
            <w:pPr>
              <w:spacing w:before="120"/>
              <w:rPr>
                <w:sz w:val="26"/>
                <w:szCs w:val="26"/>
              </w:rPr>
            </w:pPr>
            <w:r w:rsidRPr="00627CA3">
              <w:rPr>
                <w:sz w:val="26"/>
                <w:szCs w:val="26"/>
              </w:rPr>
              <w:t>-Схема инженерной подготовки и благоустройство территории</w:t>
            </w:r>
          </w:p>
        </w:tc>
        <w:tc>
          <w:tcPr>
            <w:tcW w:w="656" w:type="pct"/>
          </w:tcPr>
          <w:p w:rsidR="00942E67" w:rsidRPr="00627CA3" w:rsidRDefault="00942E67" w:rsidP="00A41E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vAlign w:val="center"/>
          </w:tcPr>
          <w:p w:rsidR="00942E67" w:rsidRPr="00627CA3" w:rsidRDefault="00942E67" w:rsidP="00A41E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vAlign w:val="center"/>
          </w:tcPr>
          <w:p w:rsidR="00942E67" w:rsidRPr="00627CA3" w:rsidRDefault="00942E67" w:rsidP="00A41E25">
            <w:pPr>
              <w:jc w:val="center"/>
              <w:rPr>
                <w:sz w:val="24"/>
                <w:szCs w:val="24"/>
              </w:rPr>
            </w:pPr>
            <w:r w:rsidRPr="00627CA3">
              <w:rPr>
                <w:sz w:val="24"/>
                <w:szCs w:val="24"/>
              </w:rPr>
              <w:t>2</w:t>
            </w:r>
          </w:p>
        </w:tc>
        <w:tc>
          <w:tcPr>
            <w:tcW w:w="485" w:type="pct"/>
            <w:vAlign w:val="center"/>
          </w:tcPr>
          <w:p w:rsidR="00942E67" w:rsidRPr="00627CA3" w:rsidRDefault="00942E67" w:rsidP="00A41E25">
            <w:pPr>
              <w:jc w:val="center"/>
              <w:rPr>
                <w:sz w:val="24"/>
                <w:szCs w:val="24"/>
              </w:rPr>
            </w:pPr>
            <w:r w:rsidRPr="00627CA3">
              <w:rPr>
                <w:sz w:val="24"/>
                <w:szCs w:val="24"/>
              </w:rPr>
              <w:t>3</w:t>
            </w:r>
          </w:p>
        </w:tc>
      </w:tr>
      <w:tr w:rsidR="00942E67" w:rsidRPr="00627CA3" w:rsidTr="00A41E25">
        <w:trPr>
          <w:trHeight w:val="1104"/>
          <w:jc w:val="center"/>
        </w:trPr>
        <w:tc>
          <w:tcPr>
            <w:tcW w:w="365" w:type="pct"/>
          </w:tcPr>
          <w:p w:rsidR="00942E67" w:rsidRPr="00627CA3" w:rsidRDefault="00942E67" w:rsidP="00F948CC">
            <w:pPr>
              <w:numPr>
                <w:ilvl w:val="0"/>
                <w:numId w:val="3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30" w:type="pct"/>
          </w:tcPr>
          <w:p w:rsidR="00942E67" w:rsidRPr="00627CA3" w:rsidRDefault="00942E67" w:rsidP="00A41E25">
            <w:pPr>
              <w:spacing w:before="120"/>
              <w:rPr>
                <w:sz w:val="26"/>
                <w:szCs w:val="26"/>
              </w:rPr>
            </w:pPr>
            <w:r w:rsidRPr="00627CA3">
              <w:rPr>
                <w:sz w:val="26"/>
                <w:szCs w:val="26"/>
              </w:rPr>
              <w:t>-Схема охраны природы</w:t>
            </w:r>
          </w:p>
          <w:p w:rsidR="00942E67" w:rsidRPr="00627CA3" w:rsidRDefault="00942E67" w:rsidP="00A41E25">
            <w:pPr>
              <w:spacing w:before="120"/>
              <w:rPr>
                <w:sz w:val="26"/>
                <w:szCs w:val="26"/>
              </w:rPr>
            </w:pPr>
            <w:r w:rsidRPr="00627CA3">
              <w:rPr>
                <w:sz w:val="26"/>
                <w:szCs w:val="26"/>
              </w:rPr>
              <w:t xml:space="preserve">-Схема защиты поселения от воздействия ЧС природного и техногенного характера </w:t>
            </w:r>
          </w:p>
        </w:tc>
        <w:tc>
          <w:tcPr>
            <w:tcW w:w="656" w:type="pct"/>
          </w:tcPr>
          <w:p w:rsidR="00942E67" w:rsidRPr="00627CA3" w:rsidRDefault="00942E67" w:rsidP="00A41E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vAlign w:val="center"/>
          </w:tcPr>
          <w:p w:rsidR="00942E67" w:rsidRPr="00627CA3" w:rsidRDefault="00942E67" w:rsidP="00A41E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vAlign w:val="center"/>
          </w:tcPr>
          <w:p w:rsidR="00942E67" w:rsidRPr="00627CA3" w:rsidRDefault="00942E67" w:rsidP="00A41E25">
            <w:pPr>
              <w:jc w:val="center"/>
              <w:rPr>
                <w:sz w:val="24"/>
                <w:szCs w:val="24"/>
              </w:rPr>
            </w:pPr>
            <w:r w:rsidRPr="00627CA3">
              <w:rPr>
                <w:sz w:val="24"/>
                <w:szCs w:val="24"/>
              </w:rPr>
              <w:t>2</w:t>
            </w:r>
          </w:p>
        </w:tc>
        <w:tc>
          <w:tcPr>
            <w:tcW w:w="485" w:type="pct"/>
            <w:vAlign w:val="center"/>
          </w:tcPr>
          <w:p w:rsidR="00942E67" w:rsidRPr="00627CA3" w:rsidRDefault="00942E67" w:rsidP="00A41E25">
            <w:pPr>
              <w:jc w:val="center"/>
              <w:rPr>
                <w:sz w:val="24"/>
                <w:szCs w:val="24"/>
              </w:rPr>
            </w:pPr>
            <w:r w:rsidRPr="00627CA3">
              <w:rPr>
                <w:sz w:val="24"/>
                <w:szCs w:val="24"/>
              </w:rPr>
              <w:t>3</w:t>
            </w:r>
          </w:p>
        </w:tc>
      </w:tr>
    </w:tbl>
    <w:p w:rsidR="00942E67" w:rsidRDefault="00942E67" w:rsidP="00F948CC">
      <w:pPr>
        <w:spacing w:before="120"/>
        <w:ind w:firstLine="709"/>
        <w:jc w:val="both"/>
        <w:rPr>
          <w:sz w:val="26"/>
          <w:szCs w:val="26"/>
        </w:rPr>
      </w:pPr>
    </w:p>
    <w:p w:rsidR="00942E67" w:rsidRPr="00627CA3" w:rsidRDefault="00942E67" w:rsidP="00F948CC">
      <w:pPr>
        <w:spacing w:before="120" w:line="360" w:lineRule="auto"/>
        <w:ind w:firstLine="709"/>
        <w:jc w:val="both"/>
        <w:rPr>
          <w:sz w:val="26"/>
          <w:szCs w:val="26"/>
        </w:rPr>
      </w:pPr>
      <w:r w:rsidRPr="00627CA3">
        <w:rPr>
          <w:sz w:val="26"/>
          <w:szCs w:val="26"/>
        </w:rPr>
        <w:t>Материалы представлены заказчику в составе:</w:t>
      </w:r>
    </w:p>
    <w:p w:rsidR="00942E67" w:rsidRPr="00627CA3" w:rsidRDefault="00942E67" w:rsidP="00F948CC">
      <w:pPr>
        <w:numPr>
          <w:ilvl w:val="0"/>
          <w:numId w:val="31"/>
        </w:numPr>
        <w:spacing w:line="360" w:lineRule="auto"/>
        <w:ind w:left="357" w:hanging="357"/>
        <w:jc w:val="both"/>
        <w:rPr>
          <w:sz w:val="26"/>
          <w:szCs w:val="26"/>
        </w:rPr>
      </w:pPr>
      <w:r w:rsidRPr="00627CA3">
        <w:rPr>
          <w:sz w:val="26"/>
          <w:szCs w:val="26"/>
        </w:rPr>
        <w:t xml:space="preserve">Текстовые материалы (пояснительные записки) – в 4 экземплярах в твердых копиях и 3 экземпляра в электронном виде в формате </w:t>
      </w:r>
      <w:r w:rsidRPr="00627CA3">
        <w:rPr>
          <w:sz w:val="26"/>
          <w:szCs w:val="26"/>
          <w:lang w:val="en-US"/>
        </w:rPr>
        <w:t>Word</w:t>
      </w:r>
      <w:r w:rsidRPr="00627CA3">
        <w:rPr>
          <w:sz w:val="26"/>
          <w:szCs w:val="26"/>
        </w:rPr>
        <w:t>.</w:t>
      </w:r>
    </w:p>
    <w:p w:rsidR="00942E67" w:rsidRPr="00627CA3" w:rsidRDefault="00942E67" w:rsidP="00F948CC">
      <w:pPr>
        <w:numPr>
          <w:ilvl w:val="0"/>
          <w:numId w:val="31"/>
        </w:numPr>
        <w:spacing w:line="360" w:lineRule="auto"/>
        <w:ind w:left="357" w:hanging="357"/>
        <w:jc w:val="both"/>
        <w:rPr>
          <w:sz w:val="26"/>
          <w:szCs w:val="26"/>
        </w:rPr>
      </w:pPr>
      <w:r w:rsidRPr="00627CA3">
        <w:rPr>
          <w:sz w:val="26"/>
          <w:szCs w:val="26"/>
        </w:rPr>
        <w:t xml:space="preserve">Графические материалы 2(два) экземпляра (демонстрационные) на бумажной основе; 3(три) экземпляра в электронном виде (в формате </w:t>
      </w:r>
      <w:r w:rsidRPr="00627CA3">
        <w:rPr>
          <w:sz w:val="26"/>
          <w:szCs w:val="26"/>
          <w:lang w:val="en-US"/>
        </w:rPr>
        <w:t>MapInfo</w:t>
      </w:r>
      <w:r w:rsidRPr="00627CA3">
        <w:rPr>
          <w:sz w:val="26"/>
          <w:szCs w:val="26"/>
        </w:rPr>
        <w:t xml:space="preserve"> с послойным выполнением).</w:t>
      </w:r>
    </w:p>
    <w:p w:rsidR="00942E67" w:rsidRPr="00B35DF7" w:rsidRDefault="00942E67" w:rsidP="00F948CC">
      <w:pPr>
        <w:spacing w:before="120" w:line="360" w:lineRule="auto"/>
        <w:jc w:val="center"/>
        <w:rPr>
          <w:sz w:val="26"/>
          <w:szCs w:val="26"/>
        </w:rPr>
      </w:pPr>
      <w:r w:rsidRPr="00B35DF7">
        <w:rPr>
          <w:b/>
          <w:bCs/>
          <w:caps/>
          <w:sz w:val="26"/>
          <w:szCs w:val="26"/>
        </w:rPr>
        <w:t>Введение</w:t>
      </w:r>
    </w:p>
    <w:p w:rsidR="00942E67" w:rsidRPr="00B35DF7" w:rsidRDefault="00942E67" w:rsidP="00F948CC">
      <w:pPr>
        <w:spacing w:before="120" w:line="360" w:lineRule="auto"/>
        <w:ind w:firstLine="709"/>
        <w:jc w:val="both"/>
        <w:rPr>
          <w:sz w:val="26"/>
          <w:szCs w:val="26"/>
        </w:rPr>
      </w:pPr>
      <w:r w:rsidRPr="00B35DF7">
        <w:rPr>
          <w:sz w:val="26"/>
          <w:szCs w:val="26"/>
        </w:rPr>
        <w:t>Проект генерального плана МО СП «Сосново-Озёрское» разработана коллективом ООО «Улан-Удэархпроект» по муниципальному контракту №6-ЗК-РА-08 от 23 декабря 2008г. в соответствии с Градостроительным Кодексом РФ. Данная работа определяет цели и задачи территориального планирования, а так же мероприятия по территориальному планированию МО СП «Сосново-Озёрское».</w:t>
      </w:r>
    </w:p>
    <w:p w:rsidR="00942E67" w:rsidRPr="00B35DF7" w:rsidRDefault="00942E67" w:rsidP="00F948CC">
      <w:pPr>
        <w:spacing w:before="120" w:line="360" w:lineRule="auto"/>
        <w:ind w:firstLine="709"/>
        <w:jc w:val="both"/>
        <w:rPr>
          <w:sz w:val="26"/>
          <w:szCs w:val="26"/>
        </w:rPr>
      </w:pPr>
      <w:r w:rsidRPr="00B35DF7">
        <w:rPr>
          <w:sz w:val="26"/>
          <w:szCs w:val="26"/>
        </w:rPr>
        <w:t>Градостроительное планирование территории, определяя социально-экономические и экологические условия размещения объектов, становится важным рычагом государственного регулирования развития района, определения целей и условий развития, как района в целом, так и её отдельных частей.</w:t>
      </w:r>
    </w:p>
    <w:p w:rsidR="00942E67" w:rsidRPr="00B35DF7" w:rsidRDefault="00942E67" w:rsidP="00F948CC">
      <w:pPr>
        <w:spacing w:before="120" w:line="360" w:lineRule="auto"/>
        <w:ind w:firstLine="709"/>
        <w:jc w:val="both"/>
        <w:rPr>
          <w:sz w:val="26"/>
          <w:szCs w:val="26"/>
        </w:rPr>
      </w:pPr>
      <w:r w:rsidRPr="00B35DF7">
        <w:rPr>
          <w:sz w:val="26"/>
          <w:szCs w:val="26"/>
        </w:rPr>
        <w:t>При разработке проекта генерального плана использованы:</w:t>
      </w:r>
    </w:p>
    <w:p w:rsidR="00942E67" w:rsidRPr="00B35DF7" w:rsidRDefault="00942E67" w:rsidP="00F948CC">
      <w:pPr>
        <w:numPr>
          <w:ilvl w:val="0"/>
          <w:numId w:val="24"/>
        </w:numPr>
        <w:spacing w:line="360" w:lineRule="auto"/>
        <w:ind w:left="357" w:hanging="357"/>
        <w:jc w:val="both"/>
        <w:rPr>
          <w:sz w:val="26"/>
          <w:szCs w:val="26"/>
        </w:rPr>
      </w:pPr>
      <w:r w:rsidRPr="00B35DF7">
        <w:rPr>
          <w:sz w:val="26"/>
          <w:szCs w:val="26"/>
        </w:rPr>
        <w:t>материалы исходных данных предоставленные администрацией МО «Сосново-Озёрское»;</w:t>
      </w:r>
    </w:p>
    <w:p w:rsidR="00942E67" w:rsidRPr="00B35DF7" w:rsidRDefault="00942E67" w:rsidP="00F948CC">
      <w:pPr>
        <w:numPr>
          <w:ilvl w:val="0"/>
          <w:numId w:val="25"/>
        </w:numPr>
        <w:spacing w:line="360" w:lineRule="auto"/>
        <w:ind w:left="357" w:hanging="357"/>
        <w:jc w:val="both"/>
        <w:rPr>
          <w:sz w:val="26"/>
          <w:szCs w:val="26"/>
        </w:rPr>
      </w:pPr>
      <w:r w:rsidRPr="00B35DF7">
        <w:rPr>
          <w:sz w:val="26"/>
          <w:szCs w:val="26"/>
        </w:rPr>
        <w:t>материалы целевых программ развития Еравнинского района и муниципального образования;</w:t>
      </w:r>
    </w:p>
    <w:p w:rsidR="00942E67" w:rsidRPr="00B35DF7" w:rsidRDefault="00942E67" w:rsidP="00F948CC">
      <w:pPr>
        <w:numPr>
          <w:ilvl w:val="0"/>
          <w:numId w:val="26"/>
        </w:numPr>
        <w:spacing w:line="360" w:lineRule="auto"/>
        <w:ind w:left="357" w:hanging="357"/>
        <w:jc w:val="both"/>
        <w:rPr>
          <w:sz w:val="26"/>
          <w:szCs w:val="26"/>
        </w:rPr>
      </w:pPr>
      <w:r w:rsidRPr="00B35DF7">
        <w:rPr>
          <w:sz w:val="26"/>
          <w:szCs w:val="26"/>
        </w:rPr>
        <w:t xml:space="preserve">материалы Министерств, ведомств, управлений; </w:t>
      </w:r>
    </w:p>
    <w:p w:rsidR="00942E67" w:rsidRPr="00B35DF7" w:rsidRDefault="00942E67" w:rsidP="00F948CC">
      <w:pPr>
        <w:numPr>
          <w:ilvl w:val="0"/>
          <w:numId w:val="26"/>
        </w:numPr>
        <w:spacing w:line="360" w:lineRule="auto"/>
        <w:ind w:left="357" w:hanging="357"/>
        <w:jc w:val="both"/>
        <w:rPr>
          <w:sz w:val="26"/>
          <w:szCs w:val="26"/>
        </w:rPr>
      </w:pPr>
      <w:r w:rsidRPr="00B35DF7">
        <w:rPr>
          <w:sz w:val="26"/>
          <w:szCs w:val="26"/>
        </w:rPr>
        <w:t>Комплексная программа Социально-экономического развития Еравнинского района</w:t>
      </w:r>
    </w:p>
    <w:p w:rsidR="00942E67" w:rsidRPr="00B35DF7" w:rsidRDefault="00942E67" w:rsidP="00F948CC">
      <w:pPr>
        <w:spacing w:before="120" w:line="360" w:lineRule="auto"/>
        <w:ind w:left="357" w:hanging="357"/>
        <w:jc w:val="both"/>
        <w:rPr>
          <w:sz w:val="26"/>
          <w:szCs w:val="26"/>
        </w:rPr>
      </w:pPr>
      <w:r w:rsidRPr="00B35DF7">
        <w:rPr>
          <w:sz w:val="26"/>
          <w:szCs w:val="26"/>
        </w:rPr>
        <w:t>на 2008-2010 годы и на период до 2017 года;</w:t>
      </w:r>
    </w:p>
    <w:p w:rsidR="00942E67" w:rsidRPr="00B35DF7" w:rsidRDefault="00942E67" w:rsidP="00F948CC">
      <w:pPr>
        <w:spacing w:before="120" w:line="360" w:lineRule="auto"/>
        <w:ind w:firstLine="709"/>
        <w:jc w:val="both"/>
        <w:rPr>
          <w:sz w:val="26"/>
          <w:szCs w:val="26"/>
        </w:rPr>
      </w:pPr>
      <w:r w:rsidRPr="00B35DF7">
        <w:rPr>
          <w:sz w:val="26"/>
          <w:szCs w:val="26"/>
        </w:rPr>
        <w:t>Имеющиеся проектные наработки:</w:t>
      </w:r>
    </w:p>
    <w:p w:rsidR="00942E67" w:rsidRPr="00B35DF7" w:rsidRDefault="00942E67" w:rsidP="00F948C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6"/>
          <w:szCs w:val="26"/>
        </w:rPr>
      </w:pPr>
      <w:r w:rsidRPr="00B35DF7">
        <w:rPr>
          <w:sz w:val="26"/>
          <w:szCs w:val="26"/>
        </w:rPr>
        <w:t>Проект схемы территориального планирования Еравнинского района (ООО «Улан-Удэархпроект», 2009 г.)</w:t>
      </w:r>
    </w:p>
    <w:p w:rsidR="00942E67" w:rsidRPr="00B35DF7" w:rsidRDefault="00942E67" w:rsidP="00F948C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6"/>
          <w:szCs w:val="26"/>
        </w:rPr>
      </w:pPr>
      <w:r w:rsidRPr="00B35DF7">
        <w:rPr>
          <w:sz w:val="26"/>
          <w:szCs w:val="26"/>
        </w:rPr>
        <w:t>Проект планировки с. Сосново-Озёрское (институт «Бурятгражданпроект», 1982 г.);</w:t>
      </w:r>
    </w:p>
    <w:p w:rsidR="00942E67" w:rsidRPr="00B35DF7" w:rsidRDefault="00942E67" w:rsidP="00F948CC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6"/>
          <w:szCs w:val="26"/>
        </w:rPr>
      </w:pPr>
      <w:r w:rsidRPr="00B35DF7">
        <w:rPr>
          <w:sz w:val="26"/>
          <w:szCs w:val="26"/>
        </w:rPr>
        <w:t>Схема районной планировки Еравнинского аймака Бурятской АССР (институт «Росгипрозем», 1965 г.)</w:t>
      </w:r>
    </w:p>
    <w:p w:rsidR="00942E67" w:rsidRDefault="00942E67" w:rsidP="00F948CC">
      <w:pPr>
        <w:keepNext/>
        <w:spacing w:before="120" w:line="360" w:lineRule="auto"/>
        <w:jc w:val="center"/>
        <w:rPr>
          <w:caps/>
          <w:color w:val="548DD4"/>
          <w:sz w:val="26"/>
          <w:szCs w:val="26"/>
        </w:rPr>
      </w:pPr>
    </w:p>
    <w:p w:rsidR="00942E67" w:rsidRPr="00B35DF7" w:rsidRDefault="00942E67" w:rsidP="00F948CC">
      <w:pPr>
        <w:keepNext/>
        <w:spacing w:before="120" w:line="360" w:lineRule="auto"/>
        <w:jc w:val="center"/>
        <w:rPr>
          <w:caps/>
          <w:sz w:val="26"/>
          <w:szCs w:val="26"/>
        </w:rPr>
      </w:pPr>
      <w:r w:rsidRPr="00B35DF7">
        <w:rPr>
          <w:caps/>
          <w:sz w:val="26"/>
          <w:szCs w:val="26"/>
        </w:rPr>
        <w:t>проект ВЫПОЛНЕН временным творческим коллективом:</w:t>
      </w:r>
    </w:p>
    <w:tbl>
      <w:tblPr>
        <w:tblW w:w="5000" w:type="pct"/>
        <w:jc w:val="center"/>
        <w:tblLook w:val="01E0"/>
      </w:tblPr>
      <w:tblGrid>
        <w:gridCol w:w="7337"/>
        <w:gridCol w:w="2800"/>
      </w:tblGrid>
      <w:tr w:rsidR="00942E67" w:rsidRPr="00B35DF7" w:rsidTr="00A41E2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9" w:type="pct"/>
            <w:vAlign w:val="bottom"/>
          </w:tcPr>
          <w:p w:rsidR="00942E67" w:rsidRPr="00B35DF7" w:rsidRDefault="00942E67" w:rsidP="00A41E2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35DF7">
              <w:rPr>
                <w:sz w:val="24"/>
                <w:szCs w:val="24"/>
              </w:rPr>
              <w:t>Руководитель ВТК</w:t>
            </w:r>
          </w:p>
        </w:tc>
        <w:tc>
          <w:tcPr>
            <w:tcW w:w="1381" w:type="pct"/>
            <w:vAlign w:val="bottom"/>
          </w:tcPr>
          <w:p w:rsidR="00942E67" w:rsidRPr="00B35DF7" w:rsidRDefault="00942E67" w:rsidP="00A41E25">
            <w:pPr>
              <w:spacing w:before="120" w:line="360" w:lineRule="auto"/>
              <w:ind w:left="317"/>
              <w:rPr>
                <w:sz w:val="26"/>
                <w:szCs w:val="26"/>
              </w:rPr>
            </w:pPr>
            <w:r w:rsidRPr="00B35DF7">
              <w:rPr>
                <w:sz w:val="26"/>
                <w:szCs w:val="26"/>
              </w:rPr>
              <w:t>Б.Ц. Нимаев</w:t>
            </w:r>
          </w:p>
        </w:tc>
      </w:tr>
      <w:tr w:rsidR="00942E67" w:rsidRPr="00B35DF7" w:rsidTr="00A41E2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9" w:type="pct"/>
            <w:vAlign w:val="bottom"/>
          </w:tcPr>
          <w:p w:rsidR="00942E67" w:rsidRPr="00B35DF7" w:rsidRDefault="00942E67" w:rsidP="00A41E2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35DF7">
              <w:rPr>
                <w:sz w:val="24"/>
                <w:szCs w:val="24"/>
              </w:rPr>
              <w:t>Главный архитектор проекта</w:t>
            </w:r>
          </w:p>
        </w:tc>
        <w:tc>
          <w:tcPr>
            <w:tcW w:w="1381" w:type="pct"/>
            <w:vAlign w:val="bottom"/>
          </w:tcPr>
          <w:p w:rsidR="00942E67" w:rsidRPr="00B35DF7" w:rsidRDefault="00942E67" w:rsidP="00A41E25">
            <w:pPr>
              <w:spacing w:before="120" w:line="360" w:lineRule="auto"/>
              <w:ind w:left="317"/>
              <w:rPr>
                <w:sz w:val="26"/>
                <w:szCs w:val="26"/>
              </w:rPr>
            </w:pPr>
            <w:r w:rsidRPr="00B35DF7">
              <w:rPr>
                <w:sz w:val="26"/>
                <w:szCs w:val="26"/>
              </w:rPr>
              <w:t>Б.Ц. Нимаев</w:t>
            </w:r>
          </w:p>
        </w:tc>
      </w:tr>
      <w:tr w:rsidR="00942E67" w:rsidRPr="00B35DF7" w:rsidTr="00A41E2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9" w:type="pct"/>
            <w:vAlign w:val="bottom"/>
          </w:tcPr>
          <w:p w:rsidR="00942E67" w:rsidRPr="00B35DF7" w:rsidRDefault="00942E67" w:rsidP="00A41E2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35DF7">
              <w:rPr>
                <w:sz w:val="24"/>
                <w:szCs w:val="24"/>
              </w:rPr>
              <w:t>Главный инженер проекта</w:t>
            </w:r>
          </w:p>
        </w:tc>
        <w:tc>
          <w:tcPr>
            <w:tcW w:w="1381" w:type="pct"/>
          </w:tcPr>
          <w:p w:rsidR="00942E67" w:rsidRPr="00B35DF7" w:rsidRDefault="00942E67" w:rsidP="00A41E25">
            <w:pPr>
              <w:spacing w:before="120" w:line="360" w:lineRule="auto"/>
              <w:ind w:left="3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Т.И. Очирова</w:t>
            </w:r>
          </w:p>
        </w:tc>
      </w:tr>
    </w:tbl>
    <w:p w:rsidR="00942E67" w:rsidRPr="00B35DF7" w:rsidRDefault="00942E67" w:rsidP="00F948CC">
      <w:pPr>
        <w:pageBreakBefore/>
        <w:spacing w:before="120" w:line="360" w:lineRule="auto"/>
        <w:jc w:val="center"/>
        <w:rPr>
          <w:sz w:val="26"/>
          <w:szCs w:val="26"/>
        </w:rPr>
      </w:pPr>
      <w:r w:rsidRPr="00B35DF7">
        <w:rPr>
          <w:sz w:val="26"/>
          <w:szCs w:val="26"/>
        </w:rPr>
        <w:t>ОСНОВНЫЕ РАЗДЕЛЫ СХЕМЫ ВЫПОЛНИЛИ:</w:t>
      </w:r>
    </w:p>
    <w:tbl>
      <w:tblPr>
        <w:tblW w:w="5000" w:type="pct"/>
        <w:tblInd w:w="-106" w:type="dxa"/>
        <w:tblLook w:val="0000"/>
      </w:tblPr>
      <w:tblGrid>
        <w:gridCol w:w="5636"/>
        <w:gridCol w:w="4501"/>
      </w:tblGrid>
      <w:tr w:rsidR="00942E67" w:rsidRPr="00B35DF7" w:rsidTr="00A41E2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80" w:type="pct"/>
          </w:tcPr>
          <w:p w:rsidR="00942E67" w:rsidRPr="00B35DF7" w:rsidRDefault="00942E67" w:rsidP="00A41E25">
            <w:pPr>
              <w:spacing w:line="360" w:lineRule="auto"/>
              <w:rPr>
                <w:sz w:val="24"/>
                <w:szCs w:val="24"/>
              </w:rPr>
            </w:pPr>
            <w:r w:rsidRPr="00B35DF7">
              <w:rPr>
                <w:sz w:val="24"/>
                <w:szCs w:val="24"/>
              </w:rPr>
              <w:t>Анализ и прогноз развития отраслей хозяйства и социальной сферы, экономика, населения, бюджет района</w:t>
            </w:r>
          </w:p>
        </w:tc>
        <w:tc>
          <w:tcPr>
            <w:tcW w:w="2220" w:type="pct"/>
          </w:tcPr>
          <w:p w:rsidR="00942E67" w:rsidRPr="00B35DF7" w:rsidRDefault="00942E67" w:rsidP="00A41E25">
            <w:pPr>
              <w:spacing w:line="360" w:lineRule="auto"/>
              <w:ind w:left="317"/>
              <w:jc w:val="both"/>
              <w:rPr>
                <w:sz w:val="24"/>
                <w:szCs w:val="24"/>
              </w:rPr>
            </w:pPr>
            <w:r w:rsidRPr="00B35DF7">
              <w:rPr>
                <w:sz w:val="24"/>
                <w:szCs w:val="24"/>
              </w:rPr>
              <w:t xml:space="preserve">Экономист, доктор экономических наук </w:t>
            </w:r>
          </w:p>
          <w:p w:rsidR="00942E67" w:rsidRPr="00B35DF7" w:rsidRDefault="00942E67" w:rsidP="00A41E25">
            <w:pPr>
              <w:spacing w:line="360" w:lineRule="auto"/>
              <w:ind w:left="317"/>
              <w:jc w:val="both"/>
              <w:rPr>
                <w:sz w:val="24"/>
                <w:szCs w:val="24"/>
              </w:rPr>
            </w:pPr>
            <w:r w:rsidRPr="00B35DF7">
              <w:rPr>
                <w:sz w:val="24"/>
                <w:szCs w:val="24"/>
              </w:rPr>
              <w:t xml:space="preserve">В.Г. Беломестнов </w:t>
            </w:r>
          </w:p>
          <w:p w:rsidR="00942E67" w:rsidRPr="00B35DF7" w:rsidRDefault="00942E67" w:rsidP="00A41E25">
            <w:pPr>
              <w:spacing w:line="360" w:lineRule="auto"/>
              <w:ind w:left="432"/>
              <w:jc w:val="both"/>
              <w:rPr>
                <w:sz w:val="24"/>
                <w:szCs w:val="24"/>
              </w:rPr>
            </w:pPr>
          </w:p>
        </w:tc>
      </w:tr>
      <w:tr w:rsidR="00942E67" w:rsidRPr="00B35DF7" w:rsidTr="00A41E2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80" w:type="pct"/>
          </w:tcPr>
          <w:p w:rsidR="00942E67" w:rsidRPr="00B35DF7" w:rsidRDefault="00942E67" w:rsidP="00A41E25">
            <w:pPr>
              <w:spacing w:line="360" w:lineRule="auto"/>
              <w:rPr>
                <w:sz w:val="24"/>
                <w:szCs w:val="24"/>
              </w:rPr>
            </w:pPr>
            <w:r w:rsidRPr="00B35DF7">
              <w:rPr>
                <w:sz w:val="24"/>
                <w:szCs w:val="24"/>
              </w:rPr>
              <w:t>Системный анализ и комплексная оценка территории</w:t>
            </w:r>
          </w:p>
        </w:tc>
        <w:tc>
          <w:tcPr>
            <w:tcW w:w="2220" w:type="pct"/>
          </w:tcPr>
          <w:p w:rsidR="00942E67" w:rsidRPr="00B35DF7" w:rsidRDefault="00942E67" w:rsidP="00A41E25">
            <w:pPr>
              <w:spacing w:line="360" w:lineRule="auto"/>
              <w:ind w:left="317"/>
              <w:jc w:val="both"/>
              <w:rPr>
                <w:sz w:val="24"/>
                <w:szCs w:val="24"/>
              </w:rPr>
            </w:pPr>
            <w:r w:rsidRPr="00B35DF7">
              <w:rPr>
                <w:sz w:val="24"/>
                <w:szCs w:val="24"/>
              </w:rPr>
              <w:t>архитектор Б.Ц. Нимаев</w:t>
            </w:r>
          </w:p>
          <w:p w:rsidR="00942E67" w:rsidRPr="00B35DF7" w:rsidRDefault="00942E67" w:rsidP="00A41E25">
            <w:pPr>
              <w:spacing w:line="360" w:lineRule="auto"/>
              <w:ind w:left="317"/>
              <w:jc w:val="both"/>
              <w:rPr>
                <w:sz w:val="24"/>
                <w:szCs w:val="24"/>
              </w:rPr>
            </w:pPr>
            <w:r w:rsidRPr="00B35DF7">
              <w:rPr>
                <w:sz w:val="24"/>
                <w:szCs w:val="24"/>
              </w:rPr>
              <w:t>экономист В.Г. Беломестнов</w:t>
            </w:r>
          </w:p>
          <w:p w:rsidR="00942E67" w:rsidRPr="00B35DF7" w:rsidRDefault="00942E67" w:rsidP="00A41E25">
            <w:pPr>
              <w:spacing w:line="360" w:lineRule="auto"/>
              <w:ind w:left="317"/>
              <w:jc w:val="both"/>
              <w:rPr>
                <w:sz w:val="24"/>
                <w:szCs w:val="24"/>
              </w:rPr>
            </w:pPr>
            <w:r w:rsidRPr="00B35DF7">
              <w:rPr>
                <w:sz w:val="24"/>
                <w:szCs w:val="24"/>
              </w:rPr>
              <w:t>инженер –эколог А.Н. Дубинин</w:t>
            </w:r>
          </w:p>
          <w:p w:rsidR="00942E67" w:rsidRPr="00B35DF7" w:rsidRDefault="00942E67" w:rsidP="00A41E25">
            <w:pPr>
              <w:spacing w:line="360" w:lineRule="auto"/>
              <w:ind w:left="317"/>
              <w:jc w:val="both"/>
              <w:rPr>
                <w:sz w:val="24"/>
                <w:szCs w:val="24"/>
              </w:rPr>
            </w:pPr>
            <w:r w:rsidRPr="00B35DF7">
              <w:rPr>
                <w:sz w:val="24"/>
                <w:szCs w:val="24"/>
              </w:rPr>
              <w:t>инженер-электрик Г.П. Большаков</w:t>
            </w:r>
          </w:p>
          <w:p w:rsidR="00942E67" w:rsidRPr="00B35DF7" w:rsidRDefault="00942E67" w:rsidP="00A41E25">
            <w:pPr>
              <w:spacing w:line="360" w:lineRule="auto"/>
              <w:ind w:left="317"/>
              <w:jc w:val="both"/>
              <w:rPr>
                <w:sz w:val="24"/>
                <w:szCs w:val="24"/>
              </w:rPr>
            </w:pPr>
            <w:r w:rsidRPr="00B35DF7">
              <w:rPr>
                <w:sz w:val="24"/>
                <w:szCs w:val="24"/>
              </w:rPr>
              <w:t>инженер-дорожник Н.Р. Лазаревич</w:t>
            </w:r>
          </w:p>
          <w:p w:rsidR="00942E67" w:rsidRPr="00B35DF7" w:rsidRDefault="00942E67" w:rsidP="00A41E25">
            <w:pPr>
              <w:spacing w:line="360" w:lineRule="auto"/>
              <w:ind w:left="317"/>
              <w:jc w:val="both"/>
              <w:rPr>
                <w:sz w:val="24"/>
                <w:szCs w:val="24"/>
              </w:rPr>
            </w:pPr>
            <w:r w:rsidRPr="00B35DF7">
              <w:rPr>
                <w:sz w:val="24"/>
                <w:szCs w:val="24"/>
              </w:rPr>
              <w:t>инженер-сантехник Т.И. Очирова</w:t>
            </w:r>
          </w:p>
          <w:p w:rsidR="00942E67" w:rsidRPr="00B35DF7" w:rsidRDefault="00942E67" w:rsidP="00A41E25">
            <w:pPr>
              <w:spacing w:before="120" w:line="360" w:lineRule="auto"/>
              <w:jc w:val="both"/>
              <w:rPr>
                <w:sz w:val="26"/>
                <w:szCs w:val="26"/>
              </w:rPr>
            </w:pPr>
            <w:r w:rsidRPr="00B35DF7">
              <w:rPr>
                <w:sz w:val="26"/>
                <w:szCs w:val="26"/>
              </w:rPr>
              <w:t xml:space="preserve">     инженер гор. кадастра Б.П. Бальжанов </w:t>
            </w:r>
          </w:p>
          <w:p w:rsidR="00942E67" w:rsidRPr="00B35DF7" w:rsidRDefault="00942E67" w:rsidP="00A41E25">
            <w:pPr>
              <w:spacing w:before="120" w:line="360" w:lineRule="auto"/>
              <w:ind w:left="317"/>
              <w:jc w:val="both"/>
              <w:rPr>
                <w:sz w:val="26"/>
                <w:szCs w:val="26"/>
              </w:rPr>
            </w:pPr>
            <w:r w:rsidRPr="00B35DF7">
              <w:rPr>
                <w:sz w:val="26"/>
                <w:szCs w:val="26"/>
              </w:rPr>
              <w:t xml:space="preserve">инженер гор. кадастра Б.Р. Булгатов </w:t>
            </w:r>
          </w:p>
          <w:p w:rsidR="00942E67" w:rsidRPr="00B35DF7" w:rsidRDefault="00942E67" w:rsidP="00A41E25">
            <w:pPr>
              <w:spacing w:line="360" w:lineRule="auto"/>
              <w:ind w:left="432"/>
              <w:jc w:val="both"/>
              <w:rPr>
                <w:sz w:val="24"/>
                <w:szCs w:val="24"/>
              </w:rPr>
            </w:pPr>
          </w:p>
        </w:tc>
      </w:tr>
      <w:tr w:rsidR="00942E67" w:rsidRPr="00B35DF7" w:rsidTr="00A41E2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80" w:type="pct"/>
          </w:tcPr>
          <w:p w:rsidR="00942E67" w:rsidRPr="00B35DF7" w:rsidRDefault="00942E67" w:rsidP="00A41E25">
            <w:pPr>
              <w:spacing w:line="360" w:lineRule="auto"/>
              <w:rPr>
                <w:sz w:val="24"/>
                <w:szCs w:val="24"/>
              </w:rPr>
            </w:pPr>
            <w:r w:rsidRPr="00B35DF7">
              <w:rPr>
                <w:sz w:val="24"/>
                <w:szCs w:val="24"/>
              </w:rPr>
              <w:t>Планировочная организация и функциональное зонирование территории</w:t>
            </w:r>
          </w:p>
        </w:tc>
        <w:tc>
          <w:tcPr>
            <w:tcW w:w="2220" w:type="pct"/>
          </w:tcPr>
          <w:p w:rsidR="00942E67" w:rsidRPr="00B35DF7" w:rsidRDefault="00942E67" w:rsidP="00A41E25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B35DF7">
              <w:rPr>
                <w:sz w:val="24"/>
                <w:szCs w:val="24"/>
              </w:rPr>
              <w:t>архитектор Б.Ц. Нимаев</w:t>
            </w:r>
          </w:p>
        </w:tc>
      </w:tr>
      <w:tr w:rsidR="00942E67" w:rsidRPr="00B35DF7" w:rsidTr="00A41E2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80" w:type="pct"/>
          </w:tcPr>
          <w:p w:rsidR="00942E67" w:rsidRPr="00B35DF7" w:rsidRDefault="00942E67" w:rsidP="00A41E25">
            <w:pPr>
              <w:spacing w:line="360" w:lineRule="auto"/>
              <w:rPr>
                <w:sz w:val="24"/>
                <w:szCs w:val="24"/>
              </w:rPr>
            </w:pPr>
            <w:r w:rsidRPr="00B35DF7">
              <w:rPr>
                <w:sz w:val="24"/>
                <w:szCs w:val="24"/>
              </w:rPr>
              <w:t>Дороги и транспорт:</w:t>
            </w:r>
          </w:p>
        </w:tc>
        <w:tc>
          <w:tcPr>
            <w:tcW w:w="2220" w:type="pct"/>
          </w:tcPr>
          <w:p w:rsidR="00942E67" w:rsidRPr="00B35DF7" w:rsidRDefault="00942E67" w:rsidP="00A41E25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B35DF7">
              <w:rPr>
                <w:sz w:val="24"/>
                <w:szCs w:val="24"/>
              </w:rPr>
              <w:t>инженер-дорожник Н.Р. Лазаревич</w:t>
            </w:r>
          </w:p>
          <w:p w:rsidR="00942E67" w:rsidRPr="00B35DF7" w:rsidRDefault="00942E67" w:rsidP="00A41E25">
            <w:pPr>
              <w:spacing w:line="360" w:lineRule="auto"/>
              <w:ind w:left="432"/>
              <w:jc w:val="both"/>
              <w:rPr>
                <w:sz w:val="24"/>
                <w:szCs w:val="24"/>
              </w:rPr>
            </w:pPr>
          </w:p>
        </w:tc>
      </w:tr>
      <w:tr w:rsidR="00942E67" w:rsidRPr="00B35DF7" w:rsidTr="00A41E2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80" w:type="pct"/>
          </w:tcPr>
          <w:p w:rsidR="00942E67" w:rsidRPr="00B35DF7" w:rsidRDefault="00942E67" w:rsidP="00A41E25">
            <w:pPr>
              <w:spacing w:line="360" w:lineRule="auto"/>
              <w:rPr>
                <w:sz w:val="24"/>
                <w:szCs w:val="24"/>
              </w:rPr>
            </w:pPr>
            <w:r w:rsidRPr="00B35DF7">
              <w:rPr>
                <w:sz w:val="24"/>
                <w:szCs w:val="24"/>
              </w:rPr>
              <w:t>Экологическая ситуация и проблемы, охрана окружающей среды</w:t>
            </w:r>
          </w:p>
        </w:tc>
        <w:tc>
          <w:tcPr>
            <w:tcW w:w="2220" w:type="pct"/>
          </w:tcPr>
          <w:p w:rsidR="00942E67" w:rsidRPr="00B35DF7" w:rsidRDefault="00942E67" w:rsidP="00A41E25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B35DF7">
              <w:rPr>
                <w:sz w:val="24"/>
                <w:szCs w:val="24"/>
              </w:rPr>
              <w:t>инженер – эколог А.Н. Дубинин</w:t>
            </w:r>
          </w:p>
          <w:p w:rsidR="00942E67" w:rsidRPr="00B35DF7" w:rsidRDefault="00942E67" w:rsidP="00A41E25">
            <w:pPr>
              <w:spacing w:line="360" w:lineRule="auto"/>
              <w:ind w:left="432"/>
              <w:jc w:val="both"/>
              <w:rPr>
                <w:sz w:val="24"/>
                <w:szCs w:val="24"/>
              </w:rPr>
            </w:pPr>
          </w:p>
        </w:tc>
      </w:tr>
      <w:tr w:rsidR="00942E67" w:rsidRPr="00B35DF7" w:rsidTr="00A41E2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80" w:type="pct"/>
          </w:tcPr>
          <w:p w:rsidR="00942E67" w:rsidRPr="00B35DF7" w:rsidRDefault="00942E67" w:rsidP="00A41E25">
            <w:pPr>
              <w:spacing w:line="360" w:lineRule="auto"/>
              <w:rPr>
                <w:sz w:val="24"/>
                <w:szCs w:val="24"/>
              </w:rPr>
            </w:pPr>
            <w:r w:rsidRPr="00B35DF7">
              <w:rPr>
                <w:sz w:val="24"/>
                <w:szCs w:val="24"/>
              </w:rPr>
              <w:t>Инженерная инфраструктура:</w:t>
            </w:r>
          </w:p>
        </w:tc>
        <w:tc>
          <w:tcPr>
            <w:tcW w:w="2220" w:type="pct"/>
          </w:tcPr>
          <w:p w:rsidR="00942E67" w:rsidRPr="00B35DF7" w:rsidRDefault="00942E67" w:rsidP="00A41E25">
            <w:pPr>
              <w:spacing w:line="360" w:lineRule="auto"/>
              <w:ind w:left="432"/>
              <w:jc w:val="both"/>
              <w:rPr>
                <w:sz w:val="24"/>
                <w:szCs w:val="24"/>
              </w:rPr>
            </w:pPr>
          </w:p>
        </w:tc>
      </w:tr>
      <w:tr w:rsidR="00942E67" w:rsidRPr="00B35DF7" w:rsidTr="00A41E2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80" w:type="pct"/>
          </w:tcPr>
          <w:p w:rsidR="00942E67" w:rsidRPr="00B35DF7" w:rsidRDefault="00942E67" w:rsidP="00A41E25">
            <w:pPr>
              <w:spacing w:line="360" w:lineRule="auto"/>
              <w:rPr>
                <w:sz w:val="24"/>
                <w:szCs w:val="24"/>
              </w:rPr>
            </w:pPr>
            <w:r w:rsidRPr="00B35DF7">
              <w:rPr>
                <w:sz w:val="24"/>
                <w:szCs w:val="24"/>
              </w:rPr>
              <w:t>Водоснабжение и водоотведение</w:t>
            </w:r>
          </w:p>
          <w:p w:rsidR="00942E67" w:rsidRPr="00B35DF7" w:rsidRDefault="00942E67" w:rsidP="00A41E25">
            <w:pPr>
              <w:spacing w:before="120" w:line="360" w:lineRule="auto"/>
              <w:rPr>
                <w:sz w:val="26"/>
                <w:szCs w:val="26"/>
              </w:rPr>
            </w:pPr>
            <w:r w:rsidRPr="00B35DF7">
              <w:rPr>
                <w:sz w:val="26"/>
                <w:szCs w:val="26"/>
              </w:rPr>
              <w:t xml:space="preserve">Теплоснабжение </w:t>
            </w:r>
          </w:p>
        </w:tc>
        <w:tc>
          <w:tcPr>
            <w:tcW w:w="2220" w:type="pct"/>
          </w:tcPr>
          <w:p w:rsidR="00942E67" w:rsidRPr="00B35DF7" w:rsidRDefault="00942E67" w:rsidP="00A41E25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B35DF7">
              <w:rPr>
                <w:sz w:val="24"/>
                <w:szCs w:val="24"/>
              </w:rPr>
              <w:t>инженер Т.И. Очирова</w:t>
            </w:r>
          </w:p>
          <w:p w:rsidR="00942E67" w:rsidRPr="00B35DF7" w:rsidRDefault="00942E67" w:rsidP="00A41E25">
            <w:pPr>
              <w:spacing w:line="360" w:lineRule="auto"/>
              <w:ind w:left="432"/>
              <w:jc w:val="both"/>
              <w:rPr>
                <w:sz w:val="24"/>
                <w:szCs w:val="24"/>
              </w:rPr>
            </w:pPr>
          </w:p>
        </w:tc>
      </w:tr>
      <w:tr w:rsidR="00942E67" w:rsidRPr="00B35DF7" w:rsidTr="00A41E2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80" w:type="pct"/>
          </w:tcPr>
          <w:p w:rsidR="00942E67" w:rsidRPr="00B35DF7" w:rsidRDefault="00942E67" w:rsidP="00A41E25">
            <w:pPr>
              <w:spacing w:line="360" w:lineRule="auto"/>
              <w:rPr>
                <w:sz w:val="24"/>
                <w:szCs w:val="24"/>
              </w:rPr>
            </w:pPr>
            <w:r w:rsidRPr="00B35DF7">
              <w:rPr>
                <w:sz w:val="24"/>
                <w:szCs w:val="24"/>
              </w:rPr>
              <w:t>Электроснабжение, связь:</w:t>
            </w:r>
          </w:p>
        </w:tc>
        <w:tc>
          <w:tcPr>
            <w:tcW w:w="2220" w:type="pct"/>
          </w:tcPr>
          <w:p w:rsidR="00942E67" w:rsidRPr="00B35DF7" w:rsidRDefault="00942E67" w:rsidP="00A41E25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B35DF7">
              <w:rPr>
                <w:sz w:val="24"/>
                <w:szCs w:val="24"/>
              </w:rPr>
              <w:t>инженер-электрик Г.П. Большаков</w:t>
            </w:r>
          </w:p>
        </w:tc>
      </w:tr>
      <w:tr w:rsidR="00942E67" w:rsidRPr="00B35DF7" w:rsidTr="00A41E2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80" w:type="pct"/>
          </w:tcPr>
          <w:p w:rsidR="00942E67" w:rsidRPr="00B35DF7" w:rsidRDefault="00942E67" w:rsidP="00A41E25">
            <w:pPr>
              <w:spacing w:line="360" w:lineRule="auto"/>
              <w:rPr>
                <w:sz w:val="24"/>
                <w:szCs w:val="24"/>
              </w:rPr>
            </w:pPr>
            <w:r w:rsidRPr="00B35DF7">
              <w:rPr>
                <w:sz w:val="24"/>
                <w:szCs w:val="24"/>
              </w:rPr>
              <w:t>Сбор исходных данных, формирование электронной базы данных, графическое оформление:</w:t>
            </w:r>
          </w:p>
        </w:tc>
        <w:tc>
          <w:tcPr>
            <w:tcW w:w="2220" w:type="pct"/>
          </w:tcPr>
          <w:p w:rsidR="00942E67" w:rsidRPr="00B35DF7" w:rsidRDefault="00942E67" w:rsidP="00A41E25">
            <w:pPr>
              <w:spacing w:before="120" w:line="360" w:lineRule="auto"/>
              <w:ind w:left="317"/>
              <w:jc w:val="both"/>
              <w:rPr>
                <w:sz w:val="26"/>
                <w:szCs w:val="26"/>
              </w:rPr>
            </w:pPr>
            <w:r w:rsidRPr="00B35DF7">
              <w:rPr>
                <w:sz w:val="26"/>
                <w:szCs w:val="26"/>
              </w:rPr>
              <w:t xml:space="preserve">инженер гор. кадастра </w:t>
            </w:r>
            <w:r>
              <w:rPr>
                <w:sz w:val="26"/>
                <w:szCs w:val="26"/>
              </w:rPr>
              <w:t xml:space="preserve">В.В. Чагдурова </w:t>
            </w:r>
            <w:r w:rsidRPr="00B35DF7">
              <w:rPr>
                <w:sz w:val="26"/>
                <w:szCs w:val="26"/>
              </w:rPr>
              <w:t xml:space="preserve"> инженер гор. кадастра Б.Р. Булгатов </w:t>
            </w:r>
          </w:p>
        </w:tc>
      </w:tr>
    </w:tbl>
    <w:p w:rsidR="00942E67" w:rsidRPr="00B4457C" w:rsidRDefault="00942E67" w:rsidP="00F948CC">
      <w:pPr>
        <w:pStyle w:val="a3"/>
        <w:rPr>
          <w:color w:val="auto"/>
        </w:rPr>
      </w:pPr>
      <w:r w:rsidRPr="00B4457C">
        <w:rPr>
          <w:color w:val="auto"/>
        </w:rPr>
        <w:t>Работу над проектом генерального плана осложняло отсутствие статистического наблюдения на территории муниципального образования, что затрудняло выполнение задачи дифференциации показателей социально-экономического и планировочного развития применительно к отдельным предприятиям и территориям МО СП «Сосново-Озёрское». Ввиду вышеизложенного, часть показателей социально-экономического и пространственного развития территории не может быть детализирована авторами проекта.</w:t>
      </w:r>
    </w:p>
    <w:p w:rsidR="00942E67" w:rsidRPr="00B4457C" w:rsidRDefault="00942E67" w:rsidP="00F948CC">
      <w:pPr>
        <w:pStyle w:val="a3"/>
        <w:rPr>
          <w:color w:val="auto"/>
        </w:rPr>
      </w:pPr>
      <w:r w:rsidRPr="00B4457C">
        <w:rPr>
          <w:color w:val="auto"/>
        </w:rPr>
        <w:t xml:space="preserve">Авторы проекта выражают благодарность отделу архитектуры и строительства Еравнинского района, Главе Администрации и сотрудникам администрации МО СП «Сосново-Озёрское» </w:t>
      </w:r>
      <w:r w:rsidRPr="00B4457C">
        <w:rPr>
          <w:color w:val="auto"/>
          <w:spacing w:val="-6"/>
        </w:rPr>
        <w:t>за помощь в организации работ</w:t>
      </w:r>
      <w:r w:rsidRPr="00B4457C">
        <w:rPr>
          <w:color w:val="auto"/>
        </w:rPr>
        <w:t xml:space="preserve"> по </w:t>
      </w:r>
      <w:r w:rsidRPr="00B4457C">
        <w:rPr>
          <w:color w:val="auto"/>
          <w:spacing w:val="-6"/>
        </w:rPr>
        <w:t>разработке проектных решений генерального плана.</w:t>
      </w:r>
    </w:p>
    <w:p w:rsidR="00942E67" w:rsidRPr="006620AD" w:rsidRDefault="00942E67" w:rsidP="00F948CC">
      <w:pPr>
        <w:pStyle w:val="a2"/>
        <w:numPr>
          <w:ilvl w:val="0"/>
          <w:numId w:val="39"/>
        </w:numPr>
        <w:spacing w:before="0" w:line="360" w:lineRule="auto"/>
        <w:rPr>
          <w:b/>
          <w:bCs/>
          <w:caps/>
        </w:rPr>
      </w:pPr>
      <w:r w:rsidRPr="006620AD">
        <w:rPr>
          <w:b/>
          <w:bCs/>
          <w:caps/>
        </w:rPr>
        <w:t>Цели и задачи генерального плана МО СП «Сосново-Озёрское»</w:t>
      </w:r>
    </w:p>
    <w:p w:rsidR="00942E67" w:rsidRPr="004B0065" w:rsidRDefault="00942E67" w:rsidP="00F948CC">
      <w:pPr>
        <w:pStyle w:val="a5"/>
      </w:pPr>
      <w:r w:rsidRPr="004B0065">
        <w:t xml:space="preserve"> Проект генерального плана МО СП </w:t>
      </w:r>
      <w:r w:rsidRPr="004B0065">
        <w:rPr>
          <w:caps/>
        </w:rPr>
        <w:t>«</w:t>
      </w:r>
      <w:r w:rsidRPr="004B0065">
        <w:t>Сосново-Озёрское</w:t>
      </w:r>
      <w:r w:rsidRPr="004B0065">
        <w:rPr>
          <w:caps/>
        </w:rPr>
        <w:t xml:space="preserve">» </w:t>
      </w:r>
      <w:r w:rsidRPr="004B0065">
        <w:t>разработан творческим коллективом ООО «Улан-Удэархпроект», как документ официальной градостроительной политики органов управления территорией, определяющий стратегию и тактику её долгосрочного градостроительного развития.</w:t>
      </w:r>
    </w:p>
    <w:p w:rsidR="00942E67" w:rsidRPr="004B0065" w:rsidRDefault="00942E67" w:rsidP="00F948CC">
      <w:pPr>
        <w:pStyle w:val="a5"/>
      </w:pPr>
      <w:r w:rsidRPr="004B0065">
        <w:t xml:space="preserve">Генеральный план МО СП </w:t>
      </w:r>
      <w:r w:rsidRPr="004B0065">
        <w:rPr>
          <w:caps/>
        </w:rPr>
        <w:t>«</w:t>
      </w:r>
      <w:r w:rsidRPr="004B0065">
        <w:t>Сосново-Озёрское</w:t>
      </w:r>
      <w:r w:rsidRPr="004B0065">
        <w:rPr>
          <w:caps/>
        </w:rPr>
        <w:t xml:space="preserve">» </w:t>
      </w:r>
      <w:r w:rsidRPr="004B0065">
        <w:t>это, прежде всего, инструмент управления территорией, где, все пространственно-территориальные факторы представлены в системной взаимосвязи с её перспективами развития.</w:t>
      </w:r>
    </w:p>
    <w:p w:rsidR="00942E67" w:rsidRPr="004B0065" w:rsidRDefault="00942E67" w:rsidP="00F948CC">
      <w:pPr>
        <w:pStyle w:val="a5"/>
      </w:pPr>
      <w:r w:rsidRPr="004B0065">
        <w:t>Реализация планировочных и функциональных проектных предложений формирует оптимальный пространственный каркас системы расселения сельского поселения, распространяет современные стандарты качества жизни на периферийные территории, определя</w:t>
      </w:r>
      <w:r w:rsidRPr="004B0065">
        <w:rPr>
          <w:spacing w:val="2"/>
        </w:rPr>
        <w:t>ет</w:t>
      </w:r>
      <w:r w:rsidRPr="004B0065">
        <w:t xml:space="preserve"> новые центры экономического роста.</w:t>
      </w:r>
    </w:p>
    <w:p w:rsidR="00942E67" w:rsidRPr="004B0065" w:rsidRDefault="00942E67" w:rsidP="00F948CC">
      <w:pPr>
        <w:pStyle w:val="a5"/>
      </w:pPr>
      <w:r w:rsidRPr="004B0065">
        <w:t>Данный документ, является первым шагом в формировании государственной идеологии, направленной на обеспечение интересов сельского поселения. При этом на первое место выходит согласованность и взаимоувязка всех проектных решений, как с интересами населения, так интересами администрации и бизнеса.</w:t>
      </w:r>
    </w:p>
    <w:p w:rsidR="00942E67" w:rsidRPr="004B0065" w:rsidRDefault="00942E67" w:rsidP="00F948CC">
      <w:pPr>
        <w:pStyle w:val="a5"/>
      </w:pPr>
      <w:r w:rsidRPr="004B0065">
        <w:t>Работа основывается на общих принципах, основных требованиях и генеральных направлениях Схемы территориального планирования Еравнинского района.</w:t>
      </w:r>
    </w:p>
    <w:p w:rsidR="00942E67" w:rsidRPr="004B0065" w:rsidRDefault="00942E67" w:rsidP="00F948CC">
      <w:pPr>
        <w:pStyle w:val="a5"/>
      </w:pPr>
      <w:r w:rsidRPr="004B0065">
        <w:t>Принятый для территории сельского поселения системный подход к проблемам и задачам предстоящего развития - единственный путь поиска решений в современных условиях формирования региональной экономики.</w:t>
      </w:r>
    </w:p>
    <w:p w:rsidR="00942E67" w:rsidRPr="004B0065" w:rsidRDefault="00942E67" w:rsidP="00F948CC">
      <w:pPr>
        <w:pStyle w:val="a5"/>
      </w:pPr>
      <w:r w:rsidRPr="004B0065">
        <w:t>Директивной задачей этого подхода, определяемой проектом, является обеспечение безопасности проживания населения на данной территории, повышение качества жизни, а также формирование имиджа сельского поселения в регионе, что должно стать базой для создания новой градостроительной политики развития и управления территорией.</w:t>
      </w:r>
    </w:p>
    <w:p w:rsidR="00942E67" w:rsidRPr="004B0065" w:rsidRDefault="00942E67" w:rsidP="00F948CC">
      <w:pPr>
        <w:pStyle w:val="a5"/>
        <w:rPr>
          <w:spacing w:val="-4"/>
        </w:rPr>
      </w:pPr>
      <w:r w:rsidRPr="004B0065">
        <w:rPr>
          <w:spacing w:val="-4"/>
        </w:rPr>
        <w:t xml:space="preserve">В проекте проведен анализ ресурсного потенциала территории </w:t>
      </w:r>
      <w:r w:rsidRPr="004B0065">
        <w:t>сельского поселения</w:t>
      </w:r>
      <w:r w:rsidRPr="004B0065">
        <w:rPr>
          <w:spacing w:val="-4"/>
        </w:rPr>
        <w:t xml:space="preserve"> во всех его аспектах (экономическом, природно-экологическом, территориальном, историко-культурном, поселенческом, транспортно-коммуникационном), проведена комплексная оценка территории, сформулированы функциональные приоритеты развития, намечены точки ускоренного развития - инвестиционные узлы, определены мероприятия по совершенствованию транспортно-дорожной структуры, представлены варианты сценарного развития территории.</w:t>
      </w:r>
    </w:p>
    <w:p w:rsidR="00942E67" w:rsidRPr="004B0065" w:rsidRDefault="00942E67" w:rsidP="00F948CC">
      <w:pPr>
        <w:pStyle w:val="a5"/>
      </w:pPr>
      <w:r w:rsidRPr="004B0065">
        <w:t>Анализ, прогноз и решение всех отраслевых задач сельского поселения рассматривается в проекте с учетом реально существующей ситуацией.</w:t>
      </w:r>
    </w:p>
    <w:p w:rsidR="00942E67" w:rsidRPr="004B0065" w:rsidRDefault="00942E67" w:rsidP="00F948CC">
      <w:pPr>
        <w:pStyle w:val="a5"/>
      </w:pPr>
      <w:r w:rsidRPr="004B0065">
        <w:t>Цели и задачи проекта генерального плана ориентированы на максимально эффективное использование всех ресурсов,</w:t>
      </w:r>
      <w:r w:rsidRPr="009350C6">
        <w:t xml:space="preserve"> </w:t>
      </w:r>
      <w:r w:rsidRPr="004B0065">
        <w:t>повышения качества жизни, уровня</w:t>
      </w:r>
      <w:r>
        <w:t xml:space="preserve"> </w:t>
      </w:r>
      <w:r w:rsidRPr="004B0065">
        <w:t>предоставляемых населению социальных благ и повышения рейтинга территории среди районов Республики Бурятия.</w:t>
      </w:r>
    </w:p>
    <w:p w:rsidR="00942E67" w:rsidRPr="004B0065" w:rsidRDefault="00942E67" w:rsidP="00F948CC">
      <w:pPr>
        <w:pStyle w:val="a5"/>
      </w:pPr>
      <w:r w:rsidRPr="004B0065">
        <w:t>Проект генерального плана предусматривает следующие основные цели:</w:t>
      </w:r>
    </w:p>
    <w:p w:rsidR="00942E67" w:rsidRPr="006620AD" w:rsidRDefault="00942E67" w:rsidP="00F948CC">
      <w:pPr>
        <w:numPr>
          <w:ilvl w:val="0"/>
          <w:numId w:val="37"/>
        </w:numPr>
        <w:spacing w:line="360" w:lineRule="auto"/>
        <w:ind w:left="0" w:firstLine="709"/>
        <w:jc w:val="both"/>
        <w:rPr>
          <w:sz w:val="26"/>
          <w:szCs w:val="26"/>
        </w:rPr>
      </w:pPr>
      <w:hyperlink r:id="rId25" w:history="1">
        <w:r w:rsidRPr="006620AD">
          <w:rPr>
            <w:rStyle w:val="Hyperlink"/>
            <w:sz w:val="26"/>
            <w:szCs w:val="26"/>
          </w:rPr>
          <w:t>Экономическая цель достигается решением следующих задач:</w:t>
        </w:r>
      </w:hyperlink>
    </w:p>
    <w:p w:rsidR="00942E67" w:rsidRPr="006620AD" w:rsidRDefault="00942E67" w:rsidP="00F948CC">
      <w:pPr>
        <w:pStyle w:val="a6"/>
      </w:pPr>
      <w:r w:rsidRPr="006620AD">
        <w:t>модернизаци</w:t>
      </w:r>
      <w:r w:rsidRPr="006620AD">
        <w:rPr>
          <w:spacing w:val="2"/>
        </w:rPr>
        <w:t>ей</w:t>
      </w:r>
      <w:r w:rsidRPr="006620AD">
        <w:t xml:space="preserve"> производственного комплекса с упором на приоритетные;</w:t>
      </w:r>
    </w:p>
    <w:p w:rsidR="00942E67" w:rsidRPr="00E1065A" w:rsidRDefault="00942E67" w:rsidP="00F948CC">
      <w:pPr>
        <w:pStyle w:val="a6"/>
      </w:pPr>
      <w:r w:rsidRPr="00E1065A">
        <w:t>углубление</w:t>
      </w:r>
      <w:r w:rsidRPr="00E1065A">
        <w:rPr>
          <w:spacing w:val="4"/>
        </w:rPr>
        <w:t>м</w:t>
      </w:r>
      <w:r w:rsidRPr="00E1065A">
        <w:t xml:space="preserve"> специализации (профиля) экономики поселения в общественно-территориальном разделении труда; совершенствовани</w:t>
      </w:r>
      <w:r w:rsidRPr="00E1065A">
        <w:rPr>
          <w:spacing w:val="1"/>
        </w:rPr>
        <w:t>ем</w:t>
      </w:r>
      <w:r w:rsidRPr="00E1065A">
        <w:t xml:space="preserve"> отраслевой структуры экономики;</w:t>
      </w:r>
    </w:p>
    <w:p w:rsidR="00942E67" w:rsidRPr="00E1065A" w:rsidRDefault="00942E67" w:rsidP="00F948CC">
      <w:pPr>
        <w:pStyle w:val="a6"/>
      </w:pPr>
      <w:r w:rsidRPr="00E1065A">
        <w:t>восстановлением сельского хозяйств</w:t>
      </w:r>
      <w:bookmarkStart w:id="7" w:name="дописатьтоже"/>
      <w:bookmarkEnd w:id="7"/>
      <w:r w:rsidRPr="00E1065A">
        <w:t>а и развития переработки сельхозпродукции;</w:t>
      </w:r>
    </w:p>
    <w:p w:rsidR="00942E67" w:rsidRPr="00E1065A" w:rsidRDefault="00942E67" w:rsidP="00F948CC">
      <w:pPr>
        <w:pStyle w:val="a6"/>
      </w:pPr>
      <w:r w:rsidRPr="00E1065A">
        <w:t>обеспечение</w:t>
      </w:r>
      <w:r w:rsidRPr="00E1065A">
        <w:rPr>
          <w:spacing w:val="1"/>
        </w:rPr>
        <w:t>м</w:t>
      </w:r>
      <w:r w:rsidRPr="00E1065A">
        <w:t xml:space="preserve"> комплексного развития социальной сферы;</w:t>
      </w:r>
    </w:p>
    <w:p w:rsidR="00942E67" w:rsidRPr="00E1065A" w:rsidRDefault="00942E67" w:rsidP="00F948CC">
      <w:pPr>
        <w:pStyle w:val="a6"/>
      </w:pPr>
      <w:r w:rsidRPr="00E1065A">
        <w:t>улучшение</w:t>
      </w:r>
      <w:r w:rsidRPr="00E1065A">
        <w:rPr>
          <w:spacing w:val="3"/>
        </w:rPr>
        <w:t>м</w:t>
      </w:r>
      <w:r w:rsidRPr="00E1065A">
        <w:t xml:space="preserve"> использования трудовых, земельных, водных и других ресурсов.</w:t>
      </w:r>
    </w:p>
    <w:p w:rsidR="00942E67" w:rsidRPr="006620AD" w:rsidRDefault="00942E67" w:rsidP="00F948CC">
      <w:pPr>
        <w:numPr>
          <w:ilvl w:val="0"/>
          <w:numId w:val="37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620AD">
        <w:rPr>
          <w:spacing w:val="2"/>
          <w:sz w:val="26"/>
          <w:szCs w:val="26"/>
        </w:rPr>
        <w:t>Пространственное (градостроительное) развитие</w:t>
      </w:r>
      <w:r w:rsidRPr="006620AD">
        <w:rPr>
          <w:sz w:val="26"/>
          <w:szCs w:val="26"/>
        </w:rPr>
        <w:t xml:space="preserve"> заключается:</w:t>
      </w:r>
    </w:p>
    <w:p w:rsidR="00942E67" w:rsidRPr="00E1065A" w:rsidRDefault="00942E67" w:rsidP="00F948CC">
      <w:pPr>
        <w:pStyle w:val="a6"/>
      </w:pPr>
      <w:r w:rsidRPr="00E1065A">
        <w:t>дальнейшее закрепление и развитие функциональных зон пространственного развития территории;</w:t>
      </w:r>
    </w:p>
    <w:p w:rsidR="00942E67" w:rsidRPr="00E1065A" w:rsidRDefault="00942E67" w:rsidP="00F948CC">
      <w:pPr>
        <w:pStyle w:val="a6"/>
      </w:pPr>
      <w:r w:rsidRPr="00E1065A">
        <w:t>закрепление и развитие планировочного каркаса поселения;</w:t>
      </w:r>
    </w:p>
    <w:p w:rsidR="00942E67" w:rsidRPr="00E1065A" w:rsidRDefault="00942E67" w:rsidP="00F948CC">
      <w:pPr>
        <w:pStyle w:val="a6"/>
      </w:pPr>
      <w:r w:rsidRPr="00E1065A">
        <w:t>развитие населённых пунктов, структуры их обслуживания, повышения уровня жизни;</w:t>
      </w:r>
    </w:p>
    <w:p w:rsidR="00942E67" w:rsidRPr="00E1065A" w:rsidRDefault="00942E67" w:rsidP="00F948CC">
      <w:pPr>
        <w:pStyle w:val="a6"/>
      </w:pPr>
      <w:r w:rsidRPr="00E1065A">
        <w:t>планомерный вывод территорий и уход населенных пунктов из неблагоприятных для проживания зон;</w:t>
      </w:r>
    </w:p>
    <w:p w:rsidR="00942E67" w:rsidRPr="00E1065A" w:rsidRDefault="00942E67" w:rsidP="00F948CC">
      <w:pPr>
        <w:pStyle w:val="a6"/>
      </w:pPr>
      <w:r w:rsidRPr="00E1065A">
        <w:t>в части инженерного обеспечения территории: достигнуть современных показателей.</w:t>
      </w:r>
    </w:p>
    <w:p w:rsidR="00942E67" w:rsidRPr="00E1065A" w:rsidRDefault="00942E67" w:rsidP="00F948CC">
      <w:pPr>
        <w:pStyle w:val="a6"/>
      </w:pPr>
      <w:r w:rsidRPr="00E1065A">
        <w:t>развитие транспортной системы поселения направлено на поддержание и развитие основных транспортных потоков, совершенствование современной транспортной связи между населёнными пунктами.</w:t>
      </w:r>
    </w:p>
    <w:p w:rsidR="00942E67" w:rsidRPr="00E1065A" w:rsidRDefault="00942E67" w:rsidP="00F948CC">
      <w:pPr>
        <w:pStyle w:val="a6"/>
      </w:pPr>
      <w:r w:rsidRPr="00E1065A">
        <w:t>создание правовой основы земельных отношений и застройки территорий населённых пунктов, разработка и мониторинг градостроительной документации.</w:t>
      </w:r>
    </w:p>
    <w:p w:rsidR="00942E67" w:rsidRPr="006620AD" w:rsidRDefault="00942E67" w:rsidP="00F948CC">
      <w:pPr>
        <w:numPr>
          <w:ilvl w:val="0"/>
          <w:numId w:val="37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620AD">
        <w:rPr>
          <w:spacing w:val="2"/>
          <w:sz w:val="26"/>
          <w:szCs w:val="26"/>
        </w:rPr>
        <w:t>Стратегическая социальная цель</w:t>
      </w:r>
      <w:r w:rsidRPr="006620AD">
        <w:rPr>
          <w:sz w:val="26"/>
          <w:szCs w:val="26"/>
        </w:rPr>
        <w:t xml:space="preserve"> заключается:</w:t>
      </w:r>
    </w:p>
    <w:p w:rsidR="00942E67" w:rsidRPr="006620AD" w:rsidRDefault="00942E67" w:rsidP="00F948CC">
      <w:pPr>
        <w:pStyle w:val="a0"/>
        <w:rPr>
          <w:color w:val="auto"/>
        </w:rPr>
      </w:pPr>
      <w:r w:rsidRPr="006620AD">
        <w:rPr>
          <w:color w:val="auto"/>
        </w:rPr>
        <w:t>в развитии человеческого потенциала, инновационной модернизаци</w:t>
      </w:r>
      <w:r w:rsidRPr="006620AD">
        <w:rPr>
          <w:color w:val="auto"/>
          <w:spacing w:val="2"/>
        </w:rPr>
        <w:t xml:space="preserve">и </w:t>
      </w:r>
      <w:r w:rsidRPr="006620AD">
        <w:rPr>
          <w:color w:val="auto"/>
        </w:rPr>
        <w:t>производства;</w:t>
      </w:r>
    </w:p>
    <w:p w:rsidR="00942E67" w:rsidRPr="006620AD" w:rsidRDefault="00942E67" w:rsidP="00F948CC">
      <w:pPr>
        <w:pStyle w:val="a0"/>
        <w:rPr>
          <w:color w:val="auto"/>
        </w:rPr>
      </w:pPr>
      <w:r w:rsidRPr="006620AD">
        <w:rPr>
          <w:color w:val="auto"/>
        </w:rPr>
        <w:t xml:space="preserve">в обеспечении конституционных социальных прав и гарантий с использованием социальных стандартов и норм. </w:t>
      </w:r>
    </w:p>
    <w:p w:rsidR="00942E67" w:rsidRPr="006620AD" w:rsidRDefault="00942E67" w:rsidP="00F948CC">
      <w:pPr>
        <w:pStyle w:val="a0"/>
        <w:rPr>
          <w:color w:val="auto"/>
        </w:rPr>
      </w:pPr>
      <w:r w:rsidRPr="006620AD">
        <w:rPr>
          <w:color w:val="auto"/>
        </w:rPr>
        <w:t xml:space="preserve">сокращение бедности по мере роста денежных доходов населения на основе экономического роста и уменьшения их дифференциации, а также усиления адресности социальной поддержки населения, перераспределения социальных расходов в пользу малоимущих при одновременном сокращении социальных трансфертов обеспеченным семьям; </w:t>
      </w:r>
    </w:p>
    <w:p w:rsidR="00942E67" w:rsidRPr="006620AD" w:rsidRDefault="00942E67" w:rsidP="00F948CC">
      <w:pPr>
        <w:pStyle w:val="a0"/>
        <w:rPr>
          <w:color w:val="auto"/>
        </w:rPr>
      </w:pPr>
      <w:r w:rsidRPr="006620AD">
        <w:rPr>
          <w:color w:val="auto"/>
        </w:rPr>
        <w:t>улучшение демографической ситуации на основе осуществления мероприятий по снижению уровня смертности населения, и создания предпосылок для стабилизации показателей рождаемости и последующего демографического роста;</w:t>
      </w:r>
    </w:p>
    <w:p w:rsidR="00942E67" w:rsidRPr="006620AD" w:rsidRDefault="00942E67" w:rsidP="00F948CC">
      <w:pPr>
        <w:pStyle w:val="a0"/>
        <w:rPr>
          <w:color w:val="auto"/>
        </w:rPr>
      </w:pPr>
      <w:r w:rsidRPr="006620AD">
        <w:rPr>
          <w:color w:val="auto"/>
        </w:rPr>
        <w:t>создание для трудоспособного населения экономических условий, позволяющих гражданам за счет собственных доходов обеспечить более высокий уровень социального потребления, включая комфортное жилье, лучшее качество услуг в сфере образования и здравоохранения, достойный уровень жизни в пожилом возрасте.</w:t>
      </w:r>
    </w:p>
    <w:p w:rsidR="00942E67" w:rsidRPr="006620AD" w:rsidRDefault="00942E67" w:rsidP="00F948CC">
      <w:pPr>
        <w:pStyle w:val="a0"/>
        <w:rPr>
          <w:color w:val="auto"/>
        </w:rPr>
      </w:pPr>
      <w:r w:rsidRPr="006620AD">
        <w:rPr>
          <w:color w:val="auto"/>
        </w:rPr>
        <w:t>снижение уровня бедности, социального неравенства, предотвращение социального иждивенчества;</w:t>
      </w:r>
    </w:p>
    <w:p w:rsidR="00942E67" w:rsidRPr="00E1065A" w:rsidRDefault="00942E67" w:rsidP="00F948CC">
      <w:pPr>
        <w:pStyle w:val="a5"/>
      </w:pPr>
      <w:r w:rsidRPr="00E1065A">
        <w:t>Это является необходимым условием инновационного роста экономики, прекращения депопуляции населения и стимулирования его расширенного воспроизводства.</w:t>
      </w:r>
    </w:p>
    <w:p w:rsidR="00942E67" w:rsidRPr="006620AD" w:rsidRDefault="00942E67" w:rsidP="00F948CC">
      <w:pPr>
        <w:numPr>
          <w:ilvl w:val="0"/>
          <w:numId w:val="37"/>
        </w:numPr>
        <w:spacing w:line="360" w:lineRule="auto"/>
        <w:ind w:left="0" w:firstLine="709"/>
        <w:jc w:val="both"/>
        <w:rPr>
          <w:spacing w:val="-4"/>
          <w:sz w:val="26"/>
          <w:szCs w:val="26"/>
        </w:rPr>
      </w:pPr>
      <w:r w:rsidRPr="006620AD">
        <w:rPr>
          <w:spacing w:val="-4"/>
          <w:sz w:val="26"/>
          <w:szCs w:val="26"/>
        </w:rPr>
        <w:t>Стратегическая цель формирования среды обитания связана с:</w:t>
      </w:r>
    </w:p>
    <w:p w:rsidR="00942E67" w:rsidRPr="00E1065A" w:rsidRDefault="00942E67" w:rsidP="00F948CC">
      <w:pPr>
        <w:pStyle w:val="a6"/>
      </w:pPr>
      <w:r w:rsidRPr="00E1065A">
        <w:t xml:space="preserve">улучшением застройки и планировки поселения, </w:t>
      </w:r>
    </w:p>
    <w:p w:rsidR="00942E67" w:rsidRPr="00E1065A" w:rsidRDefault="00942E67" w:rsidP="00F948CC">
      <w:pPr>
        <w:pStyle w:val="a6"/>
      </w:pPr>
      <w:r w:rsidRPr="00E1065A">
        <w:t xml:space="preserve">рациональной прокладкой коммуникаций и инфраструктурным обустройством дорог, </w:t>
      </w:r>
    </w:p>
    <w:p w:rsidR="00942E67" w:rsidRPr="00E1065A" w:rsidRDefault="00942E67" w:rsidP="00F948CC">
      <w:pPr>
        <w:pStyle w:val="a6"/>
      </w:pPr>
      <w:r w:rsidRPr="00E1065A">
        <w:t xml:space="preserve">охраной и улучшением окружающей среды, в том числе градостроительными средствами (снижением загрязнения воздуха, воды и почвы, шумового, электромагнитного и радиационного «загрязнения») </w:t>
      </w:r>
    </w:p>
    <w:p w:rsidR="00942E67" w:rsidRPr="00E1065A" w:rsidRDefault="00942E67" w:rsidP="00F948CC">
      <w:pPr>
        <w:pStyle w:val="a6"/>
      </w:pPr>
      <w:r w:rsidRPr="00E1065A">
        <w:t xml:space="preserve">сохранением и регенерацией исторических поселений, памятников архитектуры и ценных природных образований, </w:t>
      </w:r>
    </w:p>
    <w:p w:rsidR="00942E67" w:rsidRPr="00E1065A" w:rsidRDefault="00942E67" w:rsidP="00F948CC">
      <w:pPr>
        <w:pStyle w:val="a6"/>
      </w:pPr>
      <w:r w:rsidRPr="00E1065A">
        <w:t xml:space="preserve">улучшением архитектуры сооружений, повышением уровня благоустройства поселений (озеленение, обводнение, вертикальная планировка, улучшение ландшафтной архитектуры и малых архитектурных форм), </w:t>
      </w:r>
    </w:p>
    <w:p w:rsidR="00942E67" w:rsidRPr="00E1065A" w:rsidRDefault="00942E67" w:rsidP="00F948CC">
      <w:pPr>
        <w:pStyle w:val="a6"/>
      </w:pPr>
      <w:r w:rsidRPr="00E1065A">
        <w:t>инженерной защитой коммуникаций и самого поселения от опасных природных и природно-техногенных процессов.</w:t>
      </w:r>
    </w:p>
    <w:p w:rsidR="00942E67" w:rsidRPr="006620AD" w:rsidRDefault="00942E67" w:rsidP="00F948CC">
      <w:pPr>
        <w:numPr>
          <w:ilvl w:val="0"/>
          <w:numId w:val="37"/>
        </w:numPr>
        <w:spacing w:line="360" w:lineRule="auto"/>
        <w:ind w:left="0" w:firstLine="709"/>
        <w:jc w:val="both"/>
        <w:rPr>
          <w:spacing w:val="-4"/>
          <w:sz w:val="26"/>
          <w:szCs w:val="26"/>
        </w:rPr>
      </w:pPr>
      <w:r w:rsidRPr="006620AD">
        <w:rPr>
          <w:spacing w:val="-4"/>
          <w:sz w:val="26"/>
          <w:szCs w:val="26"/>
        </w:rPr>
        <w:t>Стратегическая цель природопользования достигается:</w:t>
      </w:r>
    </w:p>
    <w:p w:rsidR="00942E67" w:rsidRPr="00E1065A" w:rsidRDefault="00942E67" w:rsidP="00F948CC">
      <w:pPr>
        <w:pStyle w:val="a6"/>
        <w:rPr>
          <w:sz w:val="28"/>
          <w:szCs w:val="28"/>
        </w:rPr>
      </w:pPr>
      <w:r w:rsidRPr="00E1065A">
        <w:t>рациональным и комплексным использованием земельных, водных, лесных и минерально-сырьевых ресурсов. Земельный и водный факторы, в условиях возрастающей их дефицитности, выдвинулись важнейшими естественными ограничениями социально-экономического развития; природное окружение населенных пунктов становится решающим для рекреации его населения; без этого уже нельзя обеспечить воспроизводство рабочей силы и здоровье жителей поселения;</w:t>
      </w:r>
    </w:p>
    <w:p w:rsidR="00942E67" w:rsidRPr="00E1065A" w:rsidRDefault="00942E67" w:rsidP="00F948CC">
      <w:pPr>
        <w:pStyle w:val="a6"/>
      </w:pPr>
      <w:r w:rsidRPr="00E1065A">
        <w:t>восстановить функционирование системы мониторинга состояния окружающей природной среды.</w:t>
      </w:r>
    </w:p>
    <w:p w:rsidR="00942E67" w:rsidRPr="00E1065A" w:rsidRDefault="00942E67" w:rsidP="00F948CC">
      <w:pPr>
        <w:pStyle w:val="a5"/>
      </w:pPr>
      <w:r w:rsidRPr="00E1065A">
        <w:t>Основными принципами и современными подходами, которыми руководствовался авторский коллектив, для реализации этих целей, являются следующие:</w:t>
      </w:r>
    </w:p>
    <w:p w:rsidR="00942E67" w:rsidRPr="00E1065A" w:rsidRDefault="00942E67" w:rsidP="00F948CC">
      <w:pPr>
        <w:pStyle w:val="a6"/>
      </w:pPr>
      <w:r w:rsidRPr="00E1065A">
        <w:t xml:space="preserve">обеспечение возможности устойчивого развития </w:t>
      </w:r>
      <w:r w:rsidRPr="00E1065A">
        <w:rPr>
          <w:spacing w:val="-4"/>
        </w:rPr>
        <w:t>поселения</w:t>
      </w:r>
      <w:r w:rsidRPr="00E1065A">
        <w:t xml:space="preserve"> в условиях жесткой конкуренции за ресурсы в масштабах района и республики;</w:t>
      </w:r>
    </w:p>
    <w:p w:rsidR="00942E67" w:rsidRPr="00E1065A" w:rsidRDefault="00942E67" w:rsidP="00F948CC">
      <w:pPr>
        <w:pStyle w:val="a6"/>
      </w:pPr>
      <w:r w:rsidRPr="00E1065A">
        <w:t>ориентация на внутренние ресурсы, а также на современные природный, экономический и социальный потенциалы;</w:t>
      </w:r>
    </w:p>
    <w:p w:rsidR="00942E67" w:rsidRPr="00E1065A" w:rsidRDefault="00942E67" w:rsidP="00F948CC">
      <w:pPr>
        <w:pStyle w:val="a6"/>
      </w:pPr>
      <w:r w:rsidRPr="00E1065A">
        <w:t>формирование транспортного каркаса, связывающего основные населенные пункты в опорный градостроительный организм и обеспечивающего свободный выход в систему районного и республиканского транспортных коридоров;</w:t>
      </w:r>
    </w:p>
    <w:p w:rsidR="00942E67" w:rsidRPr="00E1065A" w:rsidRDefault="00942E67" w:rsidP="00F948CC">
      <w:pPr>
        <w:pStyle w:val="a6"/>
      </w:pPr>
      <w:r w:rsidRPr="00E1065A">
        <w:t>комплексное решение экологических проблем, связанных с нейтрализацией последствий антропогенной деятельности;</w:t>
      </w:r>
    </w:p>
    <w:p w:rsidR="00942E67" w:rsidRPr="009350C6" w:rsidRDefault="00942E67" w:rsidP="00F948CC">
      <w:pPr>
        <w:pStyle w:val="a5"/>
      </w:pPr>
      <w:r w:rsidRPr="000815F9">
        <w:t>Все территориальные факторы в проекте представлены в системной взаимосвязи их текущего функционирования с перспективой развития до</w:t>
      </w:r>
      <w:r w:rsidRPr="00F1376D">
        <w:t xml:space="preserve"> 2033 года.</w:t>
      </w:r>
    </w:p>
    <w:p w:rsidR="00942E67" w:rsidRPr="000815F9" w:rsidRDefault="00942E67" w:rsidP="00F948CC">
      <w:pPr>
        <w:pStyle w:val="a5"/>
      </w:pPr>
      <w:r w:rsidRPr="000815F9">
        <w:t>На районном и республиканском уровнях поселение должно вовлекаться в хозяйственную, экономическую и рыночную деятельность района и республики и инициировать формирование перспективных инвестиционных зон на своих территориях, с целью привлечения республиканского федерального и частного капиталов на взаимовыгодных условиях.</w:t>
      </w:r>
      <w:r w:rsidRPr="000815F9">
        <w:tab/>
      </w:r>
    </w:p>
    <w:p w:rsidR="00942E67" w:rsidRPr="000815F9" w:rsidRDefault="00942E67" w:rsidP="00F948CC">
      <w:pPr>
        <w:pStyle w:val="a5"/>
      </w:pPr>
      <w:bookmarkStart w:id="8" w:name="отредактировать"/>
      <w:r w:rsidRPr="000815F9">
        <w:t>На муниципальном уровне</w:t>
      </w:r>
      <w:bookmarkStart w:id="9" w:name="дописать"/>
      <w:bookmarkEnd w:id="9"/>
      <w:r w:rsidRPr="000815F9">
        <w:rPr>
          <w:sz w:val="28"/>
          <w:szCs w:val="28"/>
        </w:rPr>
        <w:t xml:space="preserve"> </w:t>
      </w:r>
      <w:r w:rsidRPr="000815F9">
        <w:t>должно обеспечиваться совершенствование системы управления, использование градостроительных рекомендаций и решений для пополнения местного бюджета путем придания им статуса законодательной базы, создания реальных и эффективных условий экономически активного населения, а также для привлечения населения из менее развитых соседних поселений, изыскать способы для сохранения площади сельскохозяйственных земель, создать механизм, позволяющий регулировать рыночные операции населения, осуществляемые повсеместно без налогообложения, развивать товарно-экономические связи со смежными территориями района и республики и соседних регионов.</w:t>
      </w:r>
    </w:p>
    <w:p w:rsidR="00942E67" w:rsidRDefault="00942E67" w:rsidP="00F948CC">
      <w:pPr>
        <w:pStyle w:val="1"/>
      </w:pPr>
      <w:bookmarkStart w:id="10" w:name="_Toc251067926"/>
      <w:bookmarkStart w:id="11" w:name="_Toc227839307"/>
      <w:bookmarkStart w:id="12" w:name="_Toc228161466"/>
      <w:bookmarkEnd w:id="8"/>
    </w:p>
    <w:p w:rsidR="00942E67" w:rsidRPr="00B2225E" w:rsidRDefault="00942E67" w:rsidP="00F948CC">
      <w:pPr>
        <w:pStyle w:val="1"/>
      </w:pPr>
      <w:r w:rsidRPr="00B2225E">
        <w:t>2. стратегия социально-экономического развития</w:t>
      </w:r>
      <w:bookmarkEnd w:id="10"/>
      <w:r w:rsidRPr="00B2225E">
        <w:t xml:space="preserve"> </w:t>
      </w:r>
      <w:bookmarkEnd w:id="11"/>
      <w:bookmarkEnd w:id="12"/>
    </w:p>
    <w:p w:rsidR="00942E67" w:rsidRPr="00B2225E" w:rsidRDefault="00942E67" w:rsidP="00F948CC">
      <w:pPr>
        <w:pStyle w:val="21"/>
      </w:pPr>
      <w:bookmarkStart w:id="13" w:name="_Toc251067927"/>
      <w:r w:rsidRPr="00B2225E">
        <w:t>2.1. Общие положения стратегии</w:t>
      </w:r>
      <w:bookmarkEnd w:id="13"/>
    </w:p>
    <w:p w:rsidR="00942E67" w:rsidRPr="00477735" w:rsidRDefault="00942E67" w:rsidP="00F948CC">
      <w:pPr>
        <w:pStyle w:val="a5"/>
      </w:pPr>
      <w:r w:rsidRPr="00477735">
        <w:t>В процессе разработки концепции долгосрочного развития была выработана и одобрена населением генеральная цель - повышение качества жизни жителей поселения, создание условий для успешной самореализации граждан.</w:t>
      </w:r>
    </w:p>
    <w:p w:rsidR="00942E67" w:rsidRPr="00477735" w:rsidRDefault="00942E67" w:rsidP="00F948CC">
      <w:pPr>
        <w:pStyle w:val="a5"/>
      </w:pPr>
      <w:r w:rsidRPr="00477735">
        <w:t>Анализ социально-экономического положения, выявление в ходе анализа конкурентных преимуществ; анкетирование жителей поселения и результаты, полученные в ходе обработки анкет; позволили определить следующее видение долгосрочного будущего своего поселения: «Поселение Сосново-Озерское – развитое промышленное (деревообработка), сельское производство, комфортная среда для человека».</w:t>
      </w:r>
    </w:p>
    <w:p w:rsidR="00942E67" w:rsidRPr="008E11F5" w:rsidRDefault="00942E67" w:rsidP="00F948CC">
      <w:pPr>
        <w:outlineLvl w:val="0"/>
        <w:rPr>
          <w:b/>
          <w:bCs/>
          <w:color w:val="943634"/>
          <w:sz w:val="28"/>
          <w:szCs w:val="28"/>
        </w:rPr>
      </w:pPr>
    </w:p>
    <w:p w:rsidR="00942E67" w:rsidRDefault="00942E67" w:rsidP="00F948CC">
      <w:pPr>
        <w:pStyle w:val="a7"/>
      </w:pPr>
      <w:bookmarkStart w:id="14" w:name="_Toc64424844"/>
      <w:r>
        <w:t>Территориальное развитие сельского поселения</w:t>
      </w:r>
    </w:p>
    <w:p w:rsidR="00942E67" w:rsidRDefault="00942E67" w:rsidP="00F948CC">
      <w:pPr>
        <w:spacing w:before="120" w:line="36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Таблица 2.1-1</w:t>
      </w:r>
    </w:p>
    <w:tbl>
      <w:tblPr>
        <w:tblW w:w="4931" w:type="pct"/>
        <w:tblInd w:w="-68" w:type="dxa"/>
        <w:tblCellMar>
          <w:left w:w="70" w:type="dxa"/>
          <w:right w:w="70" w:type="dxa"/>
        </w:tblCellMar>
        <w:tblLook w:val="0000"/>
      </w:tblPr>
      <w:tblGrid>
        <w:gridCol w:w="665"/>
        <w:gridCol w:w="2631"/>
        <w:gridCol w:w="6626"/>
      </w:tblGrid>
      <w:tr w:rsidR="00942E67" w:rsidTr="00F948CC">
        <w:trPr>
          <w:trHeight w:val="360"/>
        </w:trPr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E67" w:rsidRDefault="00942E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№/№</w:t>
            </w: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E67" w:rsidRDefault="00942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3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E67" w:rsidRDefault="00942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"Точки роста"</w:t>
            </w:r>
          </w:p>
        </w:tc>
      </w:tr>
      <w:tr w:rsidR="00942E67" w:rsidTr="00F948CC">
        <w:trPr>
          <w:trHeight w:val="360"/>
        </w:trPr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E67" w:rsidRDefault="00942E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E67" w:rsidRDefault="00942E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Сосново-Озерское</w:t>
            </w:r>
          </w:p>
        </w:tc>
        <w:tc>
          <w:tcPr>
            <w:tcW w:w="3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E67" w:rsidRDefault="00942E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деревоперерабатывающего комбината ОАО «Байкальская лесная компания»</w:t>
            </w:r>
          </w:p>
          <w:p w:rsidR="00942E67" w:rsidRDefault="00942E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туризма </w:t>
            </w:r>
          </w:p>
          <w:p w:rsidR="00942E67" w:rsidRDefault="00942E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мясного скотоводства, агропищевое производство (переработка молока, мяса, рыбы, производство хлеба и хлебобулочных изделий), розлив минеральной воды, переработка дикоросов</w:t>
            </w:r>
          </w:p>
          <w:p w:rsidR="00942E67" w:rsidRDefault="00942E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кирпича на Укырском месторождении</w:t>
            </w:r>
          </w:p>
          <w:p w:rsidR="00942E67" w:rsidRDefault="00942E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оконных и дверных блоков из ПВХ</w:t>
            </w:r>
          </w:p>
          <w:p w:rsidR="00942E67" w:rsidRDefault="00942E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добычи рыбы за счет строительства рыбопитомника</w:t>
            </w:r>
          </w:p>
          <w:p w:rsidR="00942E67" w:rsidRDefault="00942E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ж/д ветки от ст.Новоильинск до Озерного ГОКа</w:t>
            </w:r>
          </w:p>
          <w:p w:rsidR="00942E67" w:rsidRDefault="00942E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убойного пункта</w:t>
            </w:r>
          </w:p>
          <w:p w:rsidR="00942E67" w:rsidRDefault="00942E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добычи угля</w:t>
            </w:r>
          </w:p>
          <w:p w:rsidR="00942E67" w:rsidRDefault="00942E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придорожного сервиса</w:t>
            </w:r>
          </w:p>
        </w:tc>
      </w:tr>
    </w:tbl>
    <w:p w:rsidR="00942E67" w:rsidRDefault="00942E67" w:rsidP="00F948CC">
      <w:pPr>
        <w:pStyle w:val="BodyText2"/>
        <w:ind w:firstLine="720"/>
        <w:rPr>
          <w:color w:val="548DD4"/>
          <w:sz w:val="24"/>
          <w:szCs w:val="24"/>
        </w:rPr>
      </w:pPr>
    </w:p>
    <w:p w:rsidR="00942E67" w:rsidRDefault="00942E67" w:rsidP="00F948CC">
      <w:pPr>
        <w:pStyle w:val="a5"/>
      </w:pPr>
      <w:r>
        <w:t>В области благосостояния населения очевидна необходимость перехода к поддержке многоканальной системы формирования доходов населения. Сущность данной системы заключается в том, что источниками доходов должны стать не только рабочие места, предоставляемые  предприятиями и организациями, а также личное подсобное хозяйство (домохозяйство), индивидуальная трудовая деятельность, государственные субсидии и пособия.</w:t>
      </w:r>
    </w:p>
    <w:p w:rsidR="00942E67" w:rsidRDefault="00942E67" w:rsidP="00F948CC">
      <w:pPr>
        <w:pStyle w:val="a5"/>
      </w:pPr>
      <w:r>
        <w:t>Качество жизни населения обуславливает приоритет создание системы доступных социальных услуг и реализацию частно-муниципального партнерства в области их обеспечения.</w:t>
      </w:r>
    </w:p>
    <w:p w:rsidR="00942E67" w:rsidRDefault="00942E67" w:rsidP="00F948CC">
      <w:pPr>
        <w:pStyle w:val="a5"/>
      </w:pPr>
      <w:r>
        <w:t>В области экологической безопасности необходимо сделать населенные пункты более удобными и пригодными для жизни, соответствующим современным стандартам и статусу Байкальского региона. Необходимость озеленения, благоустройства и обеспечения чистоты является одной из приоритетных проблем.</w:t>
      </w:r>
    </w:p>
    <w:p w:rsidR="00942E67" w:rsidRDefault="00942E67" w:rsidP="00F948CC">
      <w:pPr>
        <w:pStyle w:val="a5"/>
      </w:pPr>
      <w:r>
        <w:t>В области обеспечения жизнедеятельности необходимо обеспечить среднереспубликанский уровень благоустройства жизни.</w:t>
      </w:r>
    </w:p>
    <w:p w:rsidR="00942E67" w:rsidRDefault="00942E67" w:rsidP="00F948CC">
      <w:pPr>
        <w:pStyle w:val="a5"/>
      </w:pPr>
      <w:r>
        <w:t>В области градостроительства необходимо упорядочить (в разрешительном смысле) индивидуальное строительство. Для этого следует изыскать возможность для муниципального финансирования подвода магистральных коммунальных сетей к зонам нового строительства.</w:t>
      </w:r>
    </w:p>
    <w:p w:rsidR="00942E67" w:rsidRDefault="00942E67" w:rsidP="00F948CC">
      <w:pPr>
        <w:pStyle w:val="a5"/>
      </w:pPr>
      <w:r>
        <w:t>В качестве долгосрочных приоритетов можно наметить следующие:</w:t>
      </w:r>
    </w:p>
    <w:p w:rsidR="00942E67" w:rsidRDefault="00942E67" w:rsidP="00F948CC">
      <w:pPr>
        <w:pStyle w:val="a6"/>
        <w:widowControl/>
        <w:shd w:val="clear" w:color="auto" w:fill="auto"/>
        <w:autoSpaceDE/>
        <w:autoSpaceDN/>
        <w:adjustRightInd/>
      </w:pPr>
      <w:r>
        <w:t>обеспечение обязательного социального минимума услуг для населения, развитие социальной инфраструктуры и отраслей социальной сферы поселка;</w:t>
      </w:r>
    </w:p>
    <w:p w:rsidR="00942E67" w:rsidRDefault="00942E67" w:rsidP="00F948CC">
      <w:pPr>
        <w:pStyle w:val="a6"/>
        <w:widowControl/>
        <w:shd w:val="clear" w:color="auto" w:fill="auto"/>
        <w:autoSpaceDE/>
        <w:autoSpaceDN/>
        <w:adjustRightInd/>
      </w:pPr>
      <w:r>
        <w:t>обеспечение общественной безопасности и правопорядка, развитие культурных ценностей и национальных традиций;</w:t>
      </w:r>
    </w:p>
    <w:p w:rsidR="00942E67" w:rsidRDefault="00942E67" w:rsidP="00F948CC">
      <w:pPr>
        <w:pStyle w:val="a6"/>
        <w:widowControl/>
        <w:shd w:val="clear" w:color="auto" w:fill="auto"/>
        <w:autoSpaceDE/>
        <w:autoSpaceDN/>
        <w:adjustRightInd/>
      </w:pPr>
      <w:r>
        <w:t>обеспечение полной занятости населения. Этот принцип говорит о поддержке политики создания рабочих мест на территории, а также максимальное содействие перетокам кадровых ресурсов по территории района;</w:t>
      </w:r>
    </w:p>
    <w:p w:rsidR="00942E67" w:rsidRDefault="00942E67" w:rsidP="00F948CC">
      <w:pPr>
        <w:pStyle w:val="a6"/>
        <w:widowControl/>
        <w:shd w:val="clear" w:color="auto" w:fill="auto"/>
        <w:autoSpaceDE/>
        <w:autoSpaceDN/>
        <w:adjustRightInd/>
      </w:pPr>
      <w:r>
        <w:t>обеспечение высокого уровня доходов населения. Этот принцип гарантирует поддержку предприятиям с высоким уровнем заработной платы.</w:t>
      </w:r>
    </w:p>
    <w:p w:rsidR="00942E67" w:rsidRDefault="00942E67" w:rsidP="00F948CC">
      <w:pPr>
        <w:pStyle w:val="a6"/>
        <w:widowControl/>
        <w:shd w:val="clear" w:color="auto" w:fill="auto"/>
        <w:autoSpaceDE/>
        <w:autoSpaceDN/>
        <w:adjustRightInd/>
      </w:pPr>
      <w:r>
        <w:t>обеспечение социальных гарантий незащищенным слоям населения;</w:t>
      </w:r>
    </w:p>
    <w:p w:rsidR="00942E67" w:rsidRDefault="00942E67" w:rsidP="00F948CC">
      <w:pPr>
        <w:pStyle w:val="a6"/>
        <w:widowControl/>
        <w:shd w:val="clear" w:color="auto" w:fill="auto"/>
        <w:autoSpaceDE/>
        <w:autoSpaceDN/>
        <w:adjustRightInd/>
      </w:pPr>
      <w:r>
        <w:t>обеспечение максимально высокого стандарта уровня жизни на территории. Этот принцип подразумевает достижение высокого уровня благоустройства жилого фонда и территории, а также реализацию данного положения во всех областях жизнедеятельности: социальной сфере, безопасности, экологии и других аспектах</w:t>
      </w:r>
    </w:p>
    <w:p w:rsidR="00942E67" w:rsidRDefault="00942E67" w:rsidP="00F948CC">
      <w:pPr>
        <w:pStyle w:val="21"/>
        <w:rPr>
          <w:b/>
          <w:bCs/>
        </w:rPr>
      </w:pPr>
      <w:bookmarkStart w:id="15" w:name="_Toc251067928"/>
      <w:r>
        <w:t xml:space="preserve">2.2 Основные параметры экономического развития </w:t>
      </w:r>
    </w:p>
    <w:p w:rsidR="00942E67" w:rsidRDefault="00942E67" w:rsidP="00F948CC">
      <w:pPr>
        <w:pStyle w:val="21"/>
        <w:rPr>
          <w:b/>
          <w:bCs/>
        </w:rPr>
      </w:pPr>
      <w:r>
        <w:t>муниципального образования</w:t>
      </w:r>
      <w:bookmarkEnd w:id="15"/>
    </w:p>
    <w:p w:rsidR="00942E67" w:rsidRDefault="00942E67" w:rsidP="00F948CC">
      <w:pPr>
        <w:pStyle w:val="21"/>
      </w:pPr>
      <w:bookmarkStart w:id="16" w:name="_Toc251067929"/>
      <w:bookmarkStart w:id="17" w:name="_Toc234367772"/>
      <w:bookmarkStart w:id="18" w:name="_Toc222107161"/>
      <w:bookmarkStart w:id="19" w:name="_Toc208638165"/>
      <w:bookmarkStart w:id="20" w:name="_Toc208629998"/>
      <w:r>
        <w:t>2.</w:t>
      </w:r>
      <w:r>
        <w:rPr>
          <w:caps w:val="0"/>
        </w:rPr>
        <w:t>2.1. Промышленный комплекс</w:t>
      </w:r>
      <w:bookmarkEnd w:id="16"/>
      <w:bookmarkEnd w:id="17"/>
      <w:bookmarkEnd w:id="18"/>
      <w:bookmarkEnd w:id="19"/>
      <w:bookmarkEnd w:id="20"/>
    </w:p>
    <w:p w:rsidR="00942E67" w:rsidRDefault="00942E67" w:rsidP="00F948CC">
      <w:pPr>
        <w:pStyle w:val="a5"/>
      </w:pPr>
      <w:r>
        <w:t>Добыча угля сократилась на 14%, что связано прежде всего с сокращением потребителей угля и сравнительно теплой зимой. По району добыто 25,5 тыс. т угля против 26,4 тыс. т в 2004г. Объем промышленной продукции вырос также за счет увеличения производства пищевых продуктов. Особенно высокий темп роста по выпуску колбасных изделий в 2,36 раза. Выпечка хлеба и хлебобулочных изделий увеличилась на 32,1%, кондитерских изделий – на 25,5 %. Произведено продукции в натуральном выражении: хлеба и хлебобулочных изделий 817,7 т, кондитерских – 13,8т, колбасных – 65 т, мясных полуфабрикатов – 13,3т.</w:t>
      </w:r>
    </w:p>
    <w:p w:rsidR="00942E67" w:rsidRDefault="00942E67" w:rsidP="00F948CC">
      <w:pPr>
        <w:pStyle w:val="a5"/>
      </w:pPr>
      <w:r>
        <w:t>Наряду с Сосново-Озерским рабкоопом выпечкой хлеба занимаются УТБ «Буркоопсоюз» (с.Можайка), ОАО «Нептун» (с.Гарам), 3 ИП в с.Усть-Эгита, с.Сосново-Озерское, с.Телемба.</w:t>
      </w:r>
    </w:p>
    <w:p w:rsidR="00942E67" w:rsidRDefault="00942E67" w:rsidP="00F948CC">
      <w:pPr>
        <w:pStyle w:val="a5"/>
      </w:pPr>
      <w:r>
        <w:t>Наблюдается снижение добычи рыбы ОАО «Нептун», улов в 2007г. составил 295,3 т что составляет ниже уровня 2004г. на 126,1 тн. Причиной снижения является обмельчание водоемов. Строительство садковой базы позволит восстановить разведение ценных видов рыб и увеличить улов.</w:t>
      </w:r>
    </w:p>
    <w:p w:rsidR="00942E67" w:rsidRDefault="00942E67" w:rsidP="00F948CC">
      <w:pPr>
        <w:pStyle w:val="a5"/>
      </w:pPr>
      <w:r>
        <w:t>Оценка лесных ресурсов и характера интенсивности их использования свидетельствует, что перспективные лесосырьевые районы расположены в восточной, северной и южной частях Республики Бурятия. Именно с освоением ресурсов этих территорий связано дальнейшее развитие лесопромышленного комплекса республики.</w:t>
      </w:r>
    </w:p>
    <w:p w:rsidR="00942E67" w:rsidRDefault="00942E67" w:rsidP="00F948CC">
      <w:pPr>
        <w:pStyle w:val="a5"/>
      </w:pPr>
      <w:r>
        <w:t>В качестве проектов развития предполагается также строительство деревообрабатывающих предприятий в с. Сосново-Озерское Еравнинского сельского поселения на базе инфраструктуры и мощностей Озерного ГОКа; развитие лесоперерабатывающих мощностей, строительство лесовозных дорог для освоения труднодоступных лесных участков.</w:t>
      </w:r>
    </w:p>
    <w:p w:rsidR="00942E67" w:rsidRDefault="00942E67" w:rsidP="00F948CC">
      <w:pPr>
        <w:pStyle w:val="a5"/>
      </w:pPr>
      <w:r>
        <w:t>Планируется строительство лесоперерабатывающего комбината ОАО «Байкальская лесная компания» в с.Сосново-Озерское, развитие сети пилорам во всех поселениях сельского поселения. Реализация проекта позволит создать около 100 новых рабочих мест.</w:t>
      </w:r>
    </w:p>
    <w:p w:rsidR="00942E67" w:rsidRDefault="00942E67" w:rsidP="00F948CC">
      <w:pPr>
        <w:pStyle w:val="a7"/>
      </w:pPr>
      <w:r>
        <w:t>Инвестиционные проекты</w:t>
      </w:r>
    </w:p>
    <w:p w:rsidR="00942E67" w:rsidRDefault="00942E67" w:rsidP="00F948CC">
      <w:pPr>
        <w:pStyle w:val="a8"/>
      </w:pPr>
      <w:r>
        <w:t>Таблица 2.2.1-1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5"/>
        <w:gridCol w:w="1480"/>
        <w:gridCol w:w="1480"/>
        <w:gridCol w:w="1480"/>
        <w:gridCol w:w="1406"/>
        <w:gridCol w:w="1406"/>
      </w:tblGrid>
      <w:tr w:rsidR="00942E67" w:rsidTr="00F948CC">
        <w:tc>
          <w:tcPr>
            <w:tcW w:w="3600" w:type="dxa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2008г.</w:t>
            </w:r>
          </w:p>
        </w:tc>
        <w:tc>
          <w:tcPr>
            <w:tcW w:w="1080" w:type="dxa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2009г.</w:t>
            </w:r>
          </w:p>
        </w:tc>
        <w:tc>
          <w:tcPr>
            <w:tcW w:w="1080" w:type="dxa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2010г.</w:t>
            </w:r>
          </w:p>
        </w:tc>
        <w:tc>
          <w:tcPr>
            <w:tcW w:w="1524" w:type="dxa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2011-2017гг.</w:t>
            </w:r>
          </w:p>
        </w:tc>
        <w:tc>
          <w:tcPr>
            <w:tcW w:w="1559" w:type="dxa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2018-2033гг</w:t>
            </w:r>
          </w:p>
        </w:tc>
      </w:tr>
      <w:tr w:rsidR="00942E67" w:rsidTr="00F948CC">
        <w:tc>
          <w:tcPr>
            <w:tcW w:w="3600" w:type="dxa"/>
          </w:tcPr>
          <w:p w:rsidR="00942E67" w:rsidRDefault="00942E67">
            <w:pPr>
              <w:widowControl w:val="0"/>
              <w:spacing w:before="12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Промышленность строительных материалов</w:t>
            </w:r>
          </w:p>
        </w:tc>
        <w:tc>
          <w:tcPr>
            <w:tcW w:w="1080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80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24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942E67" w:rsidTr="00F948CC">
        <w:tc>
          <w:tcPr>
            <w:tcW w:w="3600" w:type="dxa"/>
          </w:tcPr>
          <w:p w:rsidR="00942E67" w:rsidRDefault="00942E67">
            <w:pPr>
              <w:widowControl w:val="0"/>
              <w:spacing w:before="12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Проектирование и строительство кирпичного завода  </w:t>
            </w:r>
          </w:p>
        </w:tc>
        <w:tc>
          <w:tcPr>
            <w:tcW w:w="1080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80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24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42E67" w:rsidTr="00F948CC">
        <w:tc>
          <w:tcPr>
            <w:tcW w:w="3600" w:type="dxa"/>
          </w:tcPr>
          <w:p w:rsidR="00942E67" w:rsidRDefault="00942E67">
            <w:pPr>
              <w:widowControl w:val="0"/>
              <w:spacing w:before="12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мощностей по производству оконных изделий из ПВХ</w:t>
            </w:r>
          </w:p>
        </w:tc>
        <w:tc>
          <w:tcPr>
            <w:tcW w:w="1080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24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42E67" w:rsidTr="00F948CC">
        <w:tc>
          <w:tcPr>
            <w:tcW w:w="3600" w:type="dxa"/>
          </w:tcPr>
          <w:p w:rsidR="00942E67" w:rsidRDefault="00942E67">
            <w:pPr>
              <w:widowControl w:val="0"/>
              <w:spacing w:before="12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проекты</w:t>
            </w:r>
          </w:p>
        </w:tc>
        <w:tc>
          <w:tcPr>
            <w:tcW w:w="1080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24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942E67" w:rsidTr="00F948CC">
        <w:tc>
          <w:tcPr>
            <w:tcW w:w="3600" w:type="dxa"/>
          </w:tcPr>
          <w:p w:rsidR="00942E67" w:rsidRDefault="00942E67">
            <w:pPr>
              <w:widowControl w:val="0"/>
              <w:spacing w:before="12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Лесопромышленный комплекс</w:t>
            </w:r>
          </w:p>
        </w:tc>
        <w:tc>
          <w:tcPr>
            <w:tcW w:w="1080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42E67" w:rsidTr="00F948CC">
        <w:tc>
          <w:tcPr>
            <w:tcW w:w="3600" w:type="dxa"/>
          </w:tcPr>
          <w:p w:rsidR="00942E67" w:rsidRDefault="00942E67">
            <w:pPr>
              <w:widowControl w:val="0"/>
              <w:spacing w:before="12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деревообрабатывающих предприятий в с. Сосново-Озерское Еравнинского сельского поселения на базе инфраструктуры и мощностей Озерного ГОКа;</w:t>
            </w:r>
          </w:p>
        </w:tc>
        <w:tc>
          <w:tcPr>
            <w:tcW w:w="1080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24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942E67" w:rsidTr="00F948CC">
        <w:tc>
          <w:tcPr>
            <w:tcW w:w="3600" w:type="dxa"/>
          </w:tcPr>
          <w:p w:rsidR="00942E67" w:rsidRDefault="00942E67">
            <w:pPr>
              <w:widowControl w:val="0"/>
              <w:spacing w:before="12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лесоперерабатывающего комбината ОАО «Байкальская лесная компания» в с.Сосново-Озерское</w:t>
            </w:r>
          </w:p>
        </w:tc>
        <w:tc>
          <w:tcPr>
            <w:tcW w:w="1080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24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942E67" w:rsidRDefault="00942E67" w:rsidP="00F948CC">
      <w:pPr>
        <w:spacing w:before="120"/>
        <w:ind w:firstLine="709"/>
        <w:jc w:val="both"/>
        <w:rPr>
          <w:sz w:val="24"/>
          <w:szCs w:val="24"/>
        </w:rPr>
      </w:pPr>
    </w:p>
    <w:p w:rsidR="00942E67" w:rsidRDefault="00942E67" w:rsidP="00F948CC">
      <w:pPr>
        <w:spacing w:before="120"/>
        <w:ind w:firstLine="709"/>
        <w:jc w:val="both"/>
        <w:rPr>
          <w:color w:val="548DD4"/>
          <w:sz w:val="24"/>
          <w:szCs w:val="24"/>
        </w:rPr>
      </w:pPr>
    </w:p>
    <w:p w:rsidR="00942E67" w:rsidRDefault="00942E67" w:rsidP="00F948CC">
      <w:pPr>
        <w:pStyle w:val="21"/>
      </w:pPr>
      <w:bookmarkStart w:id="21" w:name="_Toc251067930"/>
      <w:bookmarkStart w:id="22" w:name="_Toc234367773"/>
      <w:bookmarkStart w:id="23" w:name="_Toc222107162"/>
      <w:bookmarkStart w:id="24" w:name="_Toc208638167"/>
      <w:bookmarkStart w:id="25" w:name="_Toc208630000"/>
      <w:r>
        <w:t xml:space="preserve">2.2.2 </w:t>
      </w:r>
      <w:r>
        <w:rPr>
          <w:caps w:val="0"/>
        </w:rPr>
        <w:t>Агропромышленный комплекс</w:t>
      </w:r>
      <w:bookmarkEnd w:id="21"/>
      <w:bookmarkEnd w:id="22"/>
      <w:bookmarkEnd w:id="23"/>
      <w:bookmarkEnd w:id="24"/>
      <w:bookmarkEnd w:id="25"/>
    </w:p>
    <w:p w:rsidR="00942E67" w:rsidRDefault="00942E67" w:rsidP="00F948CC">
      <w:pPr>
        <w:pStyle w:val="a5"/>
      </w:pPr>
      <w:r>
        <w:t>В перспективе сельское хозяйство должно развиваться по основным направлениям:</w:t>
      </w:r>
    </w:p>
    <w:p w:rsidR="00942E67" w:rsidRDefault="00942E67" w:rsidP="00F948CC">
      <w:pPr>
        <w:pStyle w:val="a6"/>
        <w:widowControl/>
        <w:shd w:val="clear" w:color="auto" w:fill="auto"/>
        <w:autoSpaceDE/>
        <w:autoSpaceDN/>
        <w:adjustRightInd/>
      </w:pPr>
      <w:r>
        <w:t>специализация сельскохозяйственного производства на эффективных, рентабельных отраслях и концентрация производства отдельных видов продукции на тех предприятиях, где это выгодно, что в конечном итоге приведет к улучшению финансово-экономического состояния предприятий агропромышленного комплекса;</w:t>
      </w:r>
    </w:p>
    <w:p w:rsidR="00942E67" w:rsidRDefault="00942E67" w:rsidP="00F948CC">
      <w:pPr>
        <w:pStyle w:val="a6"/>
        <w:widowControl/>
        <w:shd w:val="clear" w:color="auto" w:fill="auto"/>
        <w:autoSpaceDE/>
        <w:autoSpaceDN/>
        <w:adjustRightInd/>
      </w:pPr>
      <w:r>
        <w:t>активный переход к малозатратным, энергосберегающим и экологически чистым технологиям и производствам на основе последних разработок науки, внедрения технологий интенсивного выращивания, откорма и нагула скота;</w:t>
      </w:r>
    </w:p>
    <w:p w:rsidR="00942E67" w:rsidRDefault="00942E67" w:rsidP="00F948CC">
      <w:pPr>
        <w:pStyle w:val="a6"/>
        <w:widowControl/>
        <w:shd w:val="clear" w:color="auto" w:fill="auto"/>
        <w:autoSpaceDE/>
        <w:autoSpaceDN/>
        <w:adjustRightInd/>
      </w:pPr>
      <w:r>
        <w:t>техническое перевооружение отрасли.</w:t>
      </w:r>
    </w:p>
    <w:p w:rsidR="00942E67" w:rsidRDefault="00942E67" w:rsidP="00F948CC">
      <w:pPr>
        <w:pStyle w:val="a5"/>
      </w:pPr>
      <w:bookmarkStart w:id="26" w:name="_Toc208638168"/>
      <w:bookmarkStart w:id="27" w:name="_Toc208630001"/>
      <w:r>
        <w:t>Планируемое формирование предприятий горнодобывающей промышленности федерального значения Озерного рудного узла и других отраслей промышленности требует серьезного отношения к вопросам развития сельскохозяйственного производства в целях обеспечения населения необходимым количеством и ассортиментом продовольствия. В то же время освоение месторождений позволит решить проблему сбыта сельхозпродукции, производимой местными сельхозтоваропроизводителями.</w:t>
      </w:r>
    </w:p>
    <w:p w:rsidR="00942E67" w:rsidRDefault="00942E67" w:rsidP="00F948CC">
      <w:pPr>
        <w:pStyle w:val="a5"/>
      </w:pPr>
      <w:r>
        <w:t>Стратегической целью развития сельского хозяйства является увеличение объемов производства сельскохозяйственной продукции для более полного удовлетворения населения сельского поселения собственными продуктами питания, организаций пищевой и перерабатывающей промышленности сырьем, следствием чего должно стать улучшение качества жизни населения и устойчивое развитие территории Кяхтинского сельского поселения.</w:t>
      </w:r>
    </w:p>
    <w:p w:rsidR="00942E67" w:rsidRDefault="00942E67" w:rsidP="00F948CC">
      <w:pPr>
        <w:pStyle w:val="a7"/>
      </w:pPr>
      <w:r>
        <w:t>Инвестиционные проекты (по программе СЭР района)</w:t>
      </w:r>
    </w:p>
    <w:p w:rsidR="00942E67" w:rsidRDefault="00942E67" w:rsidP="00F948CC">
      <w:pPr>
        <w:pStyle w:val="a8"/>
      </w:pPr>
      <w:r>
        <w:t>Таблица 2.2.2-1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8"/>
        <w:gridCol w:w="1545"/>
        <w:gridCol w:w="1545"/>
        <w:gridCol w:w="1545"/>
        <w:gridCol w:w="1467"/>
        <w:gridCol w:w="1467"/>
      </w:tblGrid>
      <w:tr w:rsidR="00942E67" w:rsidTr="00F948CC">
        <w:trPr>
          <w:tblHeader/>
        </w:trPr>
        <w:tc>
          <w:tcPr>
            <w:tcW w:w="3600" w:type="dxa"/>
          </w:tcPr>
          <w:p w:rsidR="00942E67" w:rsidRDefault="00942E67">
            <w:pPr>
              <w:widowControl w:val="0"/>
              <w:spacing w:before="12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2008г.</w:t>
            </w:r>
          </w:p>
        </w:tc>
        <w:tc>
          <w:tcPr>
            <w:tcW w:w="1080" w:type="dxa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2009г.</w:t>
            </w:r>
          </w:p>
        </w:tc>
        <w:tc>
          <w:tcPr>
            <w:tcW w:w="1080" w:type="dxa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2010г.</w:t>
            </w:r>
          </w:p>
        </w:tc>
        <w:tc>
          <w:tcPr>
            <w:tcW w:w="1311" w:type="dxa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2011-2017гг.</w:t>
            </w:r>
          </w:p>
        </w:tc>
        <w:tc>
          <w:tcPr>
            <w:tcW w:w="1772" w:type="dxa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2018-2033гг</w:t>
            </w:r>
          </w:p>
        </w:tc>
      </w:tr>
      <w:tr w:rsidR="00942E67" w:rsidTr="00F948CC">
        <w:tc>
          <w:tcPr>
            <w:tcW w:w="3600" w:type="dxa"/>
            <w:vAlign w:val="center"/>
          </w:tcPr>
          <w:p w:rsidR="00942E67" w:rsidRDefault="00942E67">
            <w:pPr>
              <w:spacing w:before="12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мероприя-тий районной целевой программы "Развитие животноводства"</w:t>
            </w:r>
          </w:p>
        </w:tc>
        <w:tc>
          <w:tcPr>
            <w:tcW w:w="1080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</w:t>
            </w:r>
          </w:p>
        </w:tc>
        <w:tc>
          <w:tcPr>
            <w:tcW w:w="1080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1080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1311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2,12</w:t>
            </w:r>
          </w:p>
        </w:tc>
        <w:tc>
          <w:tcPr>
            <w:tcW w:w="1772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42E67" w:rsidTr="00F948CC">
        <w:tc>
          <w:tcPr>
            <w:tcW w:w="3600" w:type="dxa"/>
          </w:tcPr>
          <w:p w:rsidR="00942E67" w:rsidRDefault="00942E67">
            <w:pPr>
              <w:widowControl w:val="0"/>
              <w:spacing w:before="12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рыбопитомника на р.Яндола ОАО «Нептун»</w:t>
            </w:r>
          </w:p>
        </w:tc>
        <w:tc>
          <w:tcPr>
            <w:tcW w:w="1080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  <w:tc>
          <w:tcPr>
            <w:tcW w:w="1080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11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72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42E67" w:rsidTr="00F948CC">
        <w:tc>
          <w:tcPr>
            <w:tcW w:w="3600" w:type="dxa"/>
          </w:tcPr>
          <w:p w:rsidR="00942E67" w:rsidRDefault="00942E67">
            <w:pPr>
              <w:spacing w:before="12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теплиц на 5 тыс. м2 в Сосново-Озерском поселении ЗАО «До-мна», Гундинском поселении ООО «МТС Еравнинский», Ши-рингинском поселении ОАО «Ширинга»</w:t>
            </w:r>
          </w:p>
        </w:tc>
        <w:tc>
          <w:tcPr>
            <w:tcW w:w="1080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11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772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42E67" w:rsidTr="00F948CC">
        <w:tc>
          <w:tcPr>
            <w:tcW w:w="3600" w:type="dxa"/>
          </w:tcPr>
          <w:p w:rsidR="00942E67" w:rsidRDefault="00942E67">
            <w:pPr>
              <w:spacing w:before="12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сельскохозяйственного рынка в с.Сосново-Озерское</w:t>
            </w:r>
          </w:p>
        </w:tc>
        <w:tc>
          <w:tcPr>
            <w:tcW w:w="1080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80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1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72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42E67" w:rsidTr="00F948CC">
        <w:tc>
          <w:tcPr>
            <w:tcW w:w="3600" w:type="dxa"/>
          </w:tcPr>
          <w:p w:rsidR="00942E67" w:rsidRDefault="00942E67">
            <w:pPr>
              <w:spacing w:before="12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организаций пищевой и перерабатывающей промышленности</w:t>
            </w:r>
          </w:p>
        </w:tc>
        <w:tc>
          <w:tcPr>
            <w:tcW w:w="1080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1080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32,2</w:t>
            </w:r>
          </w:p>
        </w:tc>
        <w:tc>
          <w:tcPr>
            <w:tcW w:w="1311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772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942E67" w:rsidTr="00F948CC">
        <w:tc>
          <w:tcPr>
            <w:tcW w:w="3600" w:type="dxa"/>
          </w:tcPr>
          <w:p w:rsidR="00942E67" w:rsidRDefault="00942E67">
            <w:pPr>
              <w:widowControl w:val="0"/>
              <w:spacing w:before="12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Цех по переработке рыбы ОАО «Нептун» с. Гарам субсидирование части платы за пользование кредитом</w:t>
            </w:r>
          </w:p>
        </w:tc>
        <w:tc>
          <w:tcPr>
            <w:tcW w:w="1080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11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1772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42E67" w:rsidTr="00F948CC">
        <w:tc>
          <w:tcPr>
            <w:tcW w:w="3600" w:type="dxa"/>
            <w:vAlign w:val="center"/>
          </w:tcPr>
          <w:p w:rsidR="00942E67" w:rsidRDefault="00942E67">
            <w:pPr>
              <w:spacing w:before="12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новой хлебопекарни ПО Сосново-Озерский рабкооп субсидирование части платы за пользование кредитом</w:t>
            </w:r>
          </w:p>
        </w:tc>
        <w:tc>
          <w:tcPr>
            <w:tcW w:w="1080" w:type="dxa"/>
            <w:vAlign w:val="center"/>
          </w:tcPr>
          <w:p w:rsidR="00942E67" w:rsidRDefault="00942E67">
            <w:pPr>
              <w:spacing w:before="12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11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1772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42E67" w:rsidTr="00F948CC">
        <w:tc>
          <w:tcPr>
            <w:tcW w:w="3600" w:type="dxa"/>
            <w:vAlign w:val="center"/>
          </w:tcPr>
          <w:p w:rsidR="00942E67" w:rsidRDefault="00942E67">
            <w:pPr>
              <w:spacing w:before="12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вертикально интегрированной структу-ры с базовым хозяйством ЗАО «Тулдун» по выращиванию племенного КРС с реконструкцией убойного пункта и закупу у населения скота на мясо с последующей сдачей в ПО «Сосново-Озерский рабкооп» для производ-ства колбасных изделий</w:t>
            </w:r>
          </w:p>
        </w:tc>
        <w:tc>
          <w:tcPr>
            <w:tcW w:w="1080" w:type="dxa"/>
            <w:vAlign w:val="center"/>
          </w:tcPr>
          <w:p w:rsidR="00942E67" w:rsidRDefault="00942E67">
            <w:pPr>
              <w:spacing w:before="12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</w:t>
            </w:r>
          </w:p>
        </w:tc>
        <w:tc>
          <w:tcPr>
            <w:tcW w:w="1080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311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772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942E67" w:rsidRDefault="00942E67" w:rsidP="00F948CC">
      <w:pPr>
        <w:spacing w:before="120"/>
        <w:ind w:firstLine="709"/>
        <w:jc w:val="both"/>
        <w:rPr>
          <w:sz w:val="24"/>
          <w:szCs w:val="24"/>
        </w:rPr>
      </w:pPr>
    </w:p>
    <w:p w:rsidR="00942E67" w:rsidRDefault="00942E67" w:rsidP="00F948CC">
      <w:pPr>
        <w:pStyle w:val="a5"/>
      </w:pPr>
      <w:r>
        <w:t>Приоритетным направлением в сельскохозяйственном производстве на долгосрочную перспективу останется племенное скотоводство мясного направления.</w:t>
      </w:r>
    </w:p>
    <w:p w:rsidR="00942E67" w:rsidRDefault="00942E67" w:rsidP="00F948CC">
      <w:pPr>
        <w:pStyle w:val="a5"/>
      </w:pPr>
      <w:r>
        <w:t>Основными задачами развития сельского хозяйства являются:</w:t>
      </w:r>
    </w:p>
    <w:p w:rsidR="00942E67" w:rsidRDefault="00942E67" w:rsidP="00F948CC">
      <w:pPr>
        <w:pStyle w:val="a6"/>
        <w:widowControl/>
        <w:shd w:val="clear" w:color="auto" w:fill="auto"/>
        <w:autoSpaceDE/>
        <w:autoSpaceDN/>
        <w:adjustRightInd/>
      </w:pPr>
      <w:r>
        <w:t>реконструкция и модернизация животноводческих комплексов;</w:t>
      </w:r>
    </w:p>
    <w:p w:rsidR="00942E67" w:rsidRDefault="00942E67" w:rsidP="00F948CC">
      <w:pPr>
        <w:pStyle w:val="a6"/>
        <w:widowControl/>
        <w:shd w:val="clear" w:color="auto" w:fill="auto"/>
        <w:autoSpaceDE/>
        <w:autoSpaceDN/>
        <w:adjustRightInd/>
      </w:pPr>
      <w:r>
        <w:t>закупка племенного скота;</w:t>
      </w:r>
    </w:p>
    <w:p w:rsidR="00942E67" w:rsidRDefault="00942E67" w:rsidP="00F948CC">
      <w:pPr>
        <w:pStyle w:val="a6"/>
        <w:widowControl/>
        <w:shd w:val="clear" w:color="auto" w:fill="auto"/>
        <w:autoSpaceDE/>
        <w:autoSpaceDN/>
        <w:adjustRightInd/>
      </w:pPr>
      <w:r>
        <w:t>развитие растениеводства, как отрасли, обеспечивающей животноводство кормами, повышение и воспроизводство используемых земельных и других природных ресурсов;</w:t>
      </w:r>
    </w:p>
    <w:p w:rsidR="00942E67" w:rsidRDefault="00942E67" w:rsidP="00F948CC">
      <w:pPr>
        <w:pStyle w:val="a6"/>
        <w:widowControl/>
        <w:shd w:val="clear" w:color="auto" w:fill="auto"/>
        <w:autoSpaceDE/>
        <w:autoSpaceDN/>
        <w:adjustRightInd/>
      </w:pPr>
      <w:r>
        <w:t>увеличение посевов овощей, картофеля, зерновых и кормовых культур в хозяйствах всех форм собственности в целях  обеспечения полноценной кормовой базой имеющегося поголовья скота, концентрация производства кормов в специализированных организациях, способных производить качественные корма для реализации населению, крестьянским (фермерским) хозяйствам) сельского поселения, занимающимся откормом скота;</w:t>
      </w:r>
    </w:p>
    <w:p w:rsidR="00942E67" w:rsidRDefault="00942E67" w:rsidP="00F948CC">
      <w:pPr>
        <w:pStyle w:val="a6"/>
        <w:widowControl/>
        <w:shd w:val="clear" w:color="auto" w:fill="auto"/>
        <w:autoSpaceDE/>
        <w:autoSpaceDN/>
        <w:adjustRightInd/>
      </w:pPr>
      <w:r>
        <w:t>оказание содействия ускорению процесса оформления в собственность земельных участков, выделенных в счет земельных долей путем проведения информационно-разъяснительной работы среди населения, компенсации части затрат сельскохозяйственных организаций по комплексному  землеустройству на землях, используемых в сельскохозяйственном производстве;</w:t>
      </w:r>
    </w:p>
    <w:p w:rsidR="00942E67" w:rsidRDefault="00942E67" w:rsidP="00F948CC">
      <w:pPr>
        <w:pStyle w:val="a6"/>
        <w:widowControl/>
        <w:shd w:val="clear" w:color="auto" w:fill="auto"/>
        <w:autoSpaceDE/>
        <w:autoSpaceDN/>
        <w:adjustRightInd/>
      </w:pPr>
      <w:r>
        <w:t>развитие малых форм хозяйствования на селе, развитие кредитной кооперации на селе;</w:t>
      </w:r>
    </w:p>
    <w:p w:rsidR="00942E67" w:rsidRDefault="00942E67" w:rsidP="00F948CC">
      <w:pPr>
        <w:pStyle w:val="a6"/>
        <w:widowControl/>
        <w:shd w:val="clear" w:color="auto" w:fill="auto"/>
        <w:autoSpaceDE/>
        <w:autoSpaceDN/>
        <w:adjustRightInd/>
      </w:pPr>
      <w:r>
        <w:t>развитие рыбного хозяйства в районе;</w:t>
      </w:r>
    </w:p>
    <w:p w:rsidR="00942E67" w:rsidRDefault="00942E67" w:rsidP="00F948CC">
      <w:pPr>
        <w:pStyle w:val="a6"/>
        <w:widowControl/>
        <w:shd w:val="clear" w:color="auto" w:fill="auto"/>
        <w:autoSpaceDE/>
        <w:autoSpaceDN/>
        <w:adjustRightInd/>
      </w:pPr>
      <w:r>
        <w:t>рост занятости и доходов сельского населения.</w:t>
      </w:r>
    </w:p>
    <w:p w:rsidR="00942E67" w:rsidRDefault="00942E67" w:rsidP="00F948CC">
      <w:pPr>
        <w:pStyle w:val="a5"/>
      </w:pPr>
      <w:r>
        <w:t>Комплекс программных мероприятий развития сельского хозяйства предполагает:</w:t>
      </w:r>
    </w:p>
    <w:p w:rsidR="00942E67" w:rsidRDefault="00942E67" w:rsidP="00F948CC">
      <w:pPr>
        <w:pStyle w:val="a6"/>
        <w:widowControl/>
        <w:shd w:val="clear" w:color="auto" w:fill="auto"/>
        <w:autoSpaceDE/>
        <w:autoSpaceDN/>
        <w:adjustRightInd/>
      </w:pPr>
      <w:r>
        <w:t>реализацию инвестиционных проектов по реконструкции и модернизации животноводческих комплексов;</w:t>
      </w:r>
    </w:p>
    <w:p w:rsidR="00942E67" w:rsidRDefault="00942E67" w:rsidP="00F948CC">
      <w:pPr>
        <w:pStyle w:val="a6"/>
        <w:widowControl/>
        <w:shd w:val="clear" w:color="auto" w:fill="auto"/>
        <w:autoSpaceDE/>
        <w:autoSpaceDN/>
        <w:adjustRightInd/>
      </w:pPr>
      <w:r>
        <w:t>поддержку агропромышленного комплекса сельского поселения;</w:t>
      </w:r>
    </w:p>
    <w:p w:rsidR="00942E67" w:rsidRDefault="00942E67" w:rsidP="00F948CC">
      <w:pPr>
        <w:pStyle w:val="a6"/>
        <w:widowControl/>
        <w:shd w:val="clear" w:color="auto" w:fill="auto"/>
        <w:autoSpaceDE/>
        <w:autoSpaceDN/>
        <w:adjustRightInd/>
      </w:pPr>
      <w:r>
        <w:t>развитие кооперации, в том числе кредитной, и создание новых структур, обслуживающих личные подсобные и крестьянские фермерские хозяйства.</w:t>
      </w:r>
    </w:p>
    <w:p w:rsidR="00942E67" w:rsidRDefault="00942E67" w:rsidP="00F948CC">
      <w:pPr>
        <w:pStyle w:val="a5"/>
      </w:pPr>
      <w:r>
        <w:t>Немаловажное значение имеет развитие пищевой промышленности, тем более что АПК является основой экономики сельского поселения.</w:t>
      </w:r>
    </w:p>
    <w:p w:rsidR="00942E67" w:rsidRDefault="00942E67" w:rsidP="00F948CC">
      <w:pPr>
        <w:pStyle w:val="a5"/>
      </w:pPr>
      <w:r>
        <w:t>Основной целью развития пищевой и перерабатывающей промышленности является увеличение объемов производства, насыщение рынка продукцией местных производителей, расширение рынков сбыта на основе обеспечения эффективного функционирования действующих хозяйствующих субъектов данной отрасли, и создания новых. Успешное развитие пищевой и перерабатывающей промышленности является важнейшим условием устойчивости сельского хозяйства.</w:t>
      </w:r>
    </w:p>
    <w:p w:rsidR="00942E67" w:rsidRDefault="00942E67" w:rsidP="00F948CC">
      <w:pPr>
        <w:pStyle w:val="a5"/>
      </w:pPr>
      <w:r>
        <w:t>Развитие предприятий пищевой и перерабатывающей промышленности будет направлено на обновление и более полное использование имеющихся мощностей, а также внедрение новых технологий и видов продукции в соответствии с потребностями современного рынка.</w:t>
      </w:r>
      <w:bookmarkStart w:id="28" w:name="_Toc222107163"/>
    </w:p>
    <w:p w:rsidR="00942E67" w:rsidRDefault="00942E67" w:rsidP="00F948CC">
      <w:pPr>
        <w:pStyle w:val="21"/>
      </w:pPr>
      <w:bookmarkStart w:id="29" w:name="_Toc251067931"/>
      <w:bookmarkStart w:id="30" w:name="_Toc234367774"/>
      <w:r>
        <w:t>2.2.3 Т</w:t>
      </w:r>
      <w:bookmarkEnd w:id="28"/>
      <w:bookmarkEnd w:id="29"/>
      <w:bookmarkEnd w:id="30"/>
      <w:r>
        <w:rPr>
          <w:caps w:val="0"/>
        </w:rPr>
        <w:t>уризм</w:t>
      </w:r>
    </w:p>
    <w:bookmarkEnd w:id="26"/>
    <w:bookmarkEnd w:id="27"/>
    <w:p w:rsidR="00942E67" w:rsidRDefault="00942E67" w:rsidP="00F948CC">
      <w:pPr>
        <w:pStyle w:val="a5"/>
      </w:pPr>
      <w:r>
        <w:t>Главной целью развития туризма в районе является создание современной индустрии туризма, обеспечивающей, с одной стороны, удовлетворение разнообразных потребностей российских и иностранных граждан в туризме и отдыхе, а с другой – значительный вклад туристического кластера в развитие экономики сельского поселения.</w:t>
      </w:r>
    </w:p>
    <w:p w:rsidR="00942E67" w:rsidRDefault="00942E67" w:rsidP="00F948CC">
      <w:pPr>
        <w:pStyle w:val="a5"/>
      </w:pPr>
      <w:r>
        <w:t>Основными задачами развития туризма являются:</w:t>
      </w:r>
    </w:p>
    <w:p w:rsidR="00942E67" w:rsidRDefault="00942E67" w:rsidP="00F948CC">
      <w:pPr>
        <w:pStyle w:val="a6"/>
        <w:widowControl/>
        <w:shd w:val="clear" w:color="auto" w:fill="auto"/>
        <w:autoSpaceDE/>
        <w:autoSpaceDN/>
        <w:adjustRightInd/>
      </w:pPr>
      <w:r>
        <w:t>развитие материальной базы и инфраструктуры туризма;</w:t>
      </w:r>
    </w:p>
    <w:p w:rsidR="00942E67" w:rsidRDefault="00942E67" w:rsidP="00F948CC">
      <w:pPr>
        <w:pStyle w:val="a6"/>
        <w:widowControl/>
        <w:shd w:val="clear" w:color="auto" w:fill="auto"/>
        <w:autoSpaceDE/>
        <w:autoSpaceDN/>
        <w:adjustRightInd/>
      </w:pPr>
      <w:r>
        <w:t>содействие повышению качества туристского продукта и обеспечению безопасности туристов;</w:t>
      </w:r>
    </w:p>
    <w:p w:rsidR="00942E67" w:rsidRDefault="00942E67" w:rsidP="00F948CC">
      <w:pPr>
        <w:pStyle w:val="a6"/>
        <w:widowControl/>
        <w:shd w:val="clear" w:color="auto" w:fill="auto"/>
        <w:autoSpaceDE/>
        <w:autoSpaceDN/>
        <w:adjustRightInd/>
      </w:pPr>
      <w:r>
        <w:t xml:space="preserve">расширение известности сельского поселения как территории, обладающей большим потенциалом для развития туризма. Это, прежде всего живописная природа – многочисленные озера, леса; наличие целебных источников; наличие духовно-религиозных объектов; большие рыболовные и охотничьи угодия и др. </w:t>
      </w:r>
    </w:p>
    <w:p w:rsidR="00942E67" w:rsidRDefault="00942E67" w:rsidP="00F948CC">
      <w:pPr>
        <w:pStyle w:val="a5"/>
      </w:pPr>
      <w:r>
        <w:t>Мероприятия по формированию и развитию туризма:</w:t>
      </w:r>
    </w:p>
    <w:p w:rsidR="00942E67" w:rsidRDefault="00942E67" w:rsidP="00F948CC">
      <w:pPr>
        <w:pStyle w:val="a6"/>
        <w:widowControl/>
        <w:shd w:val="clear" w:color="auto" w:fill="auto"/>
        <w:autoSpaceDE/>
        <w:autoSpaceDN/>
        <w:adjustRightInd/>
      </w:pPr>
      <w:r>
        <w:t>содействие в разработке туристско-экскурсионных маршрутов;</w:t>
      </w:r>
    </w:p>
    <w:p w:rsidR="00942E67" w:rsidRDefault="00942E67" w:rsidP="00F948CC">
      <w:pPr>
        <w:pStyle w:val="a6"/>
        <w:widowControl/>
        <w:shd w:val="clear" w:color="auto" w:fill="auto"/>
        <w:autoSpaceDE/>
        <w:autoSpaceDN/>
        <w:adjustRightInd/>
      </w:pPr>
      <w:r>
        <w:t>формирование организационных структур взаимодействия и управления;</w:t>
      </w:r>
    </w:p>
    <w:p w:rsidR="00942E67" w:rsidRDefault="00942E67" w:rsidP="00F948CC">
      <w:pPr>
        <w:pStyle w:val="a6"/>
        <w:widowControl/>
        <w:shd w:val="clear" w:color="auto" w:fill="auto"/>
        <w:autoSpaceDE/>
        <w:autoSpaceDN/>
        <w:adjustRightInd/>
      </w:pPr>
      <w:r>
        <w:t>содействие субъектам туристической деятельности в создании туристического продукта;</w:t>
      </w:r>
    </w:p>
    <w:p w:rsidR="00942E67" w:rsidRDefault="00942E67" w:rsidP="00F948CC">
      <w:pPr>
        <w:pStyle w:val="a6"/>
        <w:widowControl/>
        <w:shd w:val="clear" w:color="auto" w:fill="auto"/>
        <w:autoSpaceDE/>
        <w:autoSpaceDN/>
        <w:adjustRightInd/>
      </w:pPr>
      <w:r>
        <w:t>строительство базовой инфраструктуры (дорог и линий электропередач);</w:t>
      </w:r>
    </w:p>
    <w:p w:rsidR="00942E67" w:rsidRDefault="00942E67" w:rsidP="00F948CC">
      <w:pPr>
        <w:pStyle w:val="a6"/>
        <w:widowControl/>
        <w:shd w:val="clear" w:color="auto" w:fill="auto"/>
        <w:autoSpaceDE/>
        <w:autoSpaceDN/>
        <w:adjustRightInd/>
      </w:pPr>
      <w:r>
        <w:t>строительство гостиницы в с.Сосново-Озерское;</w:t>
      </w:r>
    </w:p>
    <w:p w:rsidR="00942E67" w:rsidRDefault="00942E67" w:rsidP="00F948CC">
      <w:pPr>
        <w:pStyle w:val="a6"/>
        <w:widowControl/>
        <w:shd w:val="clear" w:color="auto" w:fill="auto"/>
        <w:autoSpaceDE/>
        <w:autoSpaceDN/>
        <w:adjustRightInd/>
      </w:pPr>
      <w:r>
        <w:t>строительство туристических кемпингов и домов отдыха на озерах и целебных источниках;</w:t>
      </w:r>
    </w:p>
    <w:p w:rsidR="00942E67" w:rsidRDefault="00942E67" w:rsidP="00F948CC">
      <w:pPr>
        <w:pStyle w:val="a6"/>
        <w:widowControl/>
        <w:shd w:val="clear" w:color="auto" w:fill="auto"/>
        <w:autoSpaceDE/>
        <w:autoSpaceDN/>
        <w:adjustRightInd/>
      </w:pPr>
      <w:r>
        <w:t xml:space="preserve">содействие участию субъектов туристической деятельности в республиканских выставках, конференциях, изготовление пакета презентационных материалов для обеспечения мероприятий по продвижению сельского поселения (буклеты, карты, видеофильмы, путеводители, cd-диски и пр.).                     </w:t>
      </w:r>
    </w:p>
    <w:p w:rsidR="00942E67" w:rsidRDefault="00942E67" w:rsidP="00F948CC">
      <w:pPr>
        <w:pStyle w:val="a5"/>
      </w:pPr>
      <w:r>
        <w:t>В рамках перечисленных мероприятий будет осуществляться реализация инвестиционных проектов, представленных в таблице:</w:t>
      </w:r>
    </w:p>
    <w:p w:rsidR="00942E67" w:rsidRDefault="00942E67" w:rsidP="00F948CC">
      <w:pPr>
        <w:pStyle w:val="a5"/>
      </w:pPr>
    </w:p>
    <w:p w:rsidR="00942E67" w:rsidRDefault="00942E67" w:rsidP="00F948CC">
      <w:pPr>
        <w:pStyle w:val="a7"/>
      </w:pPr>
      <w:r>
        <w:t>Инвестиционные проекты</w:t>
      </w:r>
    </w:p>
    <w:p w:rsidR="00942E67" w:rsidRDefault="00942E67" w:rsidP="00F948CC">
      <w:pPr>
        <w:pStyle w:val="a8"/>
      </w:pPr>
      <w:r>
        <w:t>Таблица 2.2.3-1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9"/>
        <w:gridCol w:w="1564"/>
        <w:gridCol w:w="1564"/>
        <w:gridCol w:w="1564"/>
        <w:gridCol w:w="1485"/>
        <w:gridCol w:w="1491"/>
      </w:tblGrid>
      <w:tr w:rsidR="00942E67" w:rsidTr="00F948CC">
        <w:trPr>
          <w:tblHeader/>
        </w:trPr>
        <w:tc>
          <w:tcPr>
            <w:tcW w:w="3600" w:type="dxa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2008г.</w:t>
            </w:r>
          </w:p>
        </w:tc>
        <w:tc>
          <w:tcPr>
            <w:tcW w:w="1080" w:type="dxa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2009г.</w:t>
            </w:r>
          </w:p>
        </w:tc>
        <w:tc>
          <w:tcPr>
            <w:tcW w:w="1080" w:type="dxa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2010г.</w:t>
            </w:r>
          </w:p>
        </w:tc>
        <w:tc>
          <w:tcPr>
            <w:tcW w:w="1311" w:type="dxa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2011-2017гг.</w:t>
            </w:r>
          </w:p>
        </w:tc>
        <w:tc>
          <w:tcPr>
            <w:tcW w:w="1772" w:type="dxa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2018-2033гг</w:t>
            </w:r>
          </w:p>
        </w:tc>
      </w:tr>
      <w:tr w:rsidR="00942E67" w:rsidTr="00F948CC">
        <w:tc>
          <w:tcPr>
            <w:tcW w:w="3600" w:type="dxa"/>
          </w:tcPr>
          <w:p w:rsidR="00942E67" w:rsidRDefault="00942E67">
            <w:pPr>
              <w:widowControl w:val="0"/>
              <w:spacing w:before="12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туризма</w:t>
            </w:r>
          </w:p>
        </w:tc>
        <w:tc>
          <w:tcPr>
            <w:tcW w:w="1080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311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1772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942E67" w:rsidTr="00F948CC">
        <w:tc>
          <w:tcPr>
            <w:tcW w:w="3600" w:type="dxa"/>
            <w:vAlign w:val="center"/>
          </w:tcPr>
          <w:p w:rsidR="00942E67" w:rsidRDefault="00942E67">
            <w:pPr>
              <w:spacing w:before="12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пакета презентационных материалов</w:t>
            </w:r>
          </w:p>
        </w:tc>
        <w:tc>
          <w:tcPr>
            <w:tcW w:w="1080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080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11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72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42E67" w:rsidTr="00F948CC">
        <w:tc>
          <w:tcPr>
            <w:tcW w:w="3600" w:type="dxa"/>
          </w:tcPr>
          <w:p w:rsidR="00942E67" w:rsidRDefault="00942E67">
            <w:pPr>
              <w:widowControl w:val="0"/>
              <w:spacing w:before="12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гостиницы на 24 места в с.Сосново-Озерское ООО "МВС"</w:t>
            </w:r>
          </w:p>
        </w:tc>
        <w:tc>
          <w:tcPr>
            <w:tcW w:w="1080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11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772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42E67" w:rsidTr="00F948CC">
        <w:tc>
          <w:tcPr>
            <w:tcW w:w="3600" w:type="dxa"/>
          </w:tcPr>
          <w:p w:rsidR="00942E67" w:rsidRDefault="00942E67">
            <w:pPr>
              <w:widowControl w:val="0"/>
              <w:spacing w:before="12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проекты</w:t>
            </w:r>
          </w:p>
        </w:tc>
        <w:tc>
          <w:tcPr>
            <w:tcW w:w="1080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11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72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</w:tbl>
    <w:p w:rsidR="00942E67" w:rsidRDefault="00942E67" w:rsidP="00F948CC">
      <w:pPr>
        <w:pStyle w:val="Heading3"/>
        <w:rPr>
          <w:sz w:val="24"/>
          <w:szCs w:val="24"/>
        </w:rPr>
      </w:pPr>
      <w:bookmarkStart w:id="31" w:name="_Toc222107164"/>
    </w:p>
    <w:p w:rsidR="00942E67" w:rsidRDefault="00942E67" w:rsidP="00F948CC">
      <w:pPr>
        <w:pStyle w:val="21"/>
      </w:pPr>
      <w:bookmarkStart w:id="32" w:name="_Toc251067932"/>
      <w:bookmarkStart w:id="33" w:name="_Toc234367775"/>
      <w:r>
        <w:t xml:space="preserve">2.2.4. </w:t>
      </w:r>
      <w:r>
        <w:rPr>
          <w:caps w:val="0"/>
        </w:rPr>
        <w:t>Малое предпринимательство</w:t>
      </w:r>
      <w:bookmarkEnd w:id="31"/>
      <w:bookmarkEnd w:id="32"/>
      <w:bookmarkEnd w:id="33"/>
    </w:p>
    <w:p w:rsidR="00942E67" w:rsidRDefault="00942E67" w:rsidP="00F948CC">
      <w:pPr>
        <w:pStyle w:val="a5"/>
      </w:pPr>
      <w:r>
        <w:t>Основные отрасли малого предпринимательства - пищевая, строительная отрасли и розничная торговля и общепит.</w:t>
      </w:r>
    </w:p>
    <w:p w:rsidR="00942E67" w:rsidRDefault="00942E67" w:rsidP="00F948CC">
      <w:pPr>
        <w:pStyle w:val="a5"/>
      </w:pPr>
      <w:r>
        <w:t>Развитие малого бизнеса является одним из направлений промышленной политики, обеспечивающих формирование оптимальной структуры промышленности, которое нацелено на насыщение рынка товарами и услугами, преодоление отраслевого монополизма и расширение конкуренции.</w:t>
      </w:r>
    </w:p>
    <w:p w:rsidR="00942E67" w:rsidRDefault="00942E67" w:rsidP="00F948CC">
      <w:pPr>
        <w:pStyle w:val="a5"/>
      </w:pPr>
      <w:r>
        <w:t>Развитие малого бизнеса создает новые рабочие места, не требует крупных стартовых инвестиций, обеспечивает более быструю окупаемость затрат и высокую скорость оборота ресурсов, оперативно реагирует на изменения потребительского спроса.</w:t>
      </w:r>
      <w:bookmarkStart w:id="34" w:name="_Toc234367776"/>
    </w:p>
    <w:p w:rsidR="00942E67" w:rsidRDefault="00942E67" w:rsidP="00F948CC">
      <w:pPr>
        <w:pStyle w:val="21"/>
      </w:pPr>
      <w:r>
        <w:t xml:space="preserve">2.2.5 </w:t>
      </w:r>
      <w:r>
        <w:rPr>
          <w:caps w:val="0"/>
        </w:rPr>
        <w:t>Связь</w:t>
      </w:r>
      <w:bookmarkEnd w:id="34"/>
    </w:p>
    <w:p w:rsidR="00942E67" w:rsidRDefault="00942E67" w:rsidP="00F948CC">
      <w:pPr>
        <w:pStyle w:val="a5"/>
      </w:pPr>
      <w:r>
        <w:t>Основной целью развития связи является удовлетворение потребности в услугах электрической и почтовой связи.</w:t>
      </w:r>
    </w:p>
    <w:p w:rsidR="00942E67" w:rsidRDefault="00942E67" w:rsidP="00F948CC">
      <w:pPr>
        <w:pStyle w:val="a5"/>
      </w:pPr>
      <w:r>
        <w:t>Система связи  представлена в виде мобильной, электронной, почтовой и телерадиовещательной. Услуги связи в районе оказывают: Бурятский филиал ОАО «Сибирьтелеком», ОАО «МТС», ФГУП «Почта России», ОАО «Ростелеком».  По уровню телефонизации район занимает третье место в Бурятии (после г. У-Удэ и г.Северобайкальска).</w:t>
      </w:r>
    </w:p>
    <w:p w:rsidR="00942E67" w:rsidRDefault="00942E67" w:rsidP="00F948CC">
      <w:pPr>
        <w:pStyle w:val="a5"/>
      </w:pPr>
      <w:r>
        <w:t xml:space="preserve">Внедрение новых форм и методов связи несколько снизило роль почтовой связи.. В целях сохранения, повышения качества услуг, сокращения сроков пересылки используются современные маркетинговые технологии, внедряются новые востребованные виды услуг: Интернет, компьютерные, информационные и прочие. </w:t>
      </w:r>
    </w:p>
    <w:p w:rsidR="00942E67" w:rsidRDefault="00942E67" w:rsidP="00F948CC">
      <w:pPr>
        <w:pStyle w:val="21"/>
      </w:pPr>
      <w:bookmarkStart w:id="35" w:name="_Toc251067934"/>
      <w:bookmarkStart w:id="36" w:name="_Toc234367777"/>
      <w:r>
        <w:t xml:space="preserve">2.2.6 </w:t>
      </w:r>
      <w:r>
        <w:rPr>
          <w:caps w:val="0"/>
        </w:rPr>
        <w:t>Транспорт и дорожное хозяйство</w:t>
      </w:r>
      <w:bookmarkEnd w:id="35"/>
      <w:bookmarkEnd w:id="36"/>
    </w:p>
    <w:p w:rsidR="00942E67" w:rsidRDefault="00942E67" w:rsidP="00F948CC">
      <w:pPr>
        <w:pStyle w:val="a5"/>
      </w:pPr>
      <w:r>
        <w:t>Основной целью развития транспорта является обеспечение единства экономического пространства, свободного перемещения товаров и услуг, конкуренции и свободы экономической деятельности, улучшения условий и уровня жизни населения.</w:t>
      </w:r>
    </w:p>
    <w:p w:rsidR="00942E67" w:rsidRDefault="00942E67" w:rsidP="00F948CC">
      <w:pPr>
        <w:pStyle w:val="a5"/>
      </w:pPr>
      <w:r>
        <w:t>Для улучшения транспортного сообщения необходима реконструкция автомобильной дорогой Улан-Удэ – Сосново-Озерское – Романовка – Чита, имеющей улучшенное твердое покрытие. В целом плотность транспортной сети должна быть увеличена.</w:t>
      </w:r>
    </w:p>
    <w:p w:rsidR="00942E67" w:rsidRDefault="00942E67" w:rsidP="00F948CC">
      <w:pPr>
        <w:pStyle w:val="a5"/>
      </w:pPr>
      <w:r>
        <w:t>Развитие транспортной инфраструктуры необходимо для освоения природных ресурсов сельского поселения, развития туризма, создания условий для предоставления транспортных услуг населению и организации транспортного обслуживания населения между поселениями сельского поселения.</w:t>
      </w:r>
    </w:p>
    <w:p w:rsidR="00942E67" w:rsidRDefault="00942E67" w:rsidP="00F948CC">
      <w:pPr>
        <w:pStyle w:val="a7"/>
      </w:pPr>
      <w:r>
        <w:t>Инвестиционные проекты</w:t>
      </w:r>
    </w:p>
    <w:p w:rsidR="00942E67" w:rsidRDefault="00942E67" w:rsidP="00F948CC">
      <w:pPr>
        <w:pStyle w:val="a8"/>
      </w:pPr>
      <w:r>
        <w:t>Таблица 2.2.6-1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7"/>
        <w:gridCol w:w="1492"/>
        <w:gridCol w:w="1492"/>
        <w:gridCol w:w="1512"/>
        <w:gridCol w:w="1512"/>
        <w:gridCol w:w="1512"/>
      </w:tblGrid>
      <w:tr w:rsidR="00942E67" w:rsidTr="00F948CC">
        <w:tc>
          <w:tcPr>
            <w:tcW w:w="3600" w:type="dxa"/>
          </w:tcPr>
          <w:p w:rsidR="00942E67" w:rsidRDefault="00942E67">
            <w:pPr>
              <w:widowControl w:val="0"/>
              <w:spacing w:before="12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42E67" w:rsidRDefault="00942E67">
            <w:pPr>
              <w:widowControl w:val="0"/>
              <w:spacing w:before="12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2008г.</w:t>
            </w:r>
          </w:p>
        </w:tc>
        <w:tc>
          <w:tcPr>
            <w:tcW w:w="1080" w:type="dxa"/>
          </w:tcPr>
          <w:p w:rsidR="00942E67" w:rsidRDefault="00942E67">
            <w:pPr>
              <w:widowControl w:val="0"/>
              <w:spacing w:before="12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2009г.</w:t>
            </w:r>
          </w:p>
        </w:tc>
        <w:tc>
          <w:tcPr>
            <w:tcW w:w="1080" w:type="dxa"/>
          </w:tcPr>
          <w:p w:rsidR="00942E67" w:rsidRDefault="00942E67">
            <w:pPr>
              <w:widowControl w:val="0"/>
              <w:spacing w:before="12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2010г.</w:t>
            </w:r>
          </w:p>
        </w:tc>
        <w:tc>
          <w:tcPr>
            <w:tcW w:w="1311" w:type="dxa"/>
          </w:tcPr>
          <w:p w:rsidR="00942E67" w:rsidRDefault="00942E67">
            <w:pPr>
              <w:widowControl w:val="0"/>
              <w:spacing w:before="12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2011-2017гг.</w:t>
            </w:r>
          </w:p>
        </w:tc>
        <w:tc>
          <w:tcPr>
            <w:tcW w:w="1772" w:type="dxa"/>
          </w:tcPr>
          <w:p w:rsidR="00942E67" w:rsidRDefault="00942E67">
            <w:pPr>
              <w:widowControl w:val="0"/>
              <w:spacing w:before="12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2018-2033гг</w:t>
            </w:r>
          </w:p>
        </w:tc>
      </w:tr>
      <w:tr w:rsidR="00942E67" w:rsidTr="00F948CC">
        <w:tc>
          <w:tcPr>
            <w:tcW w:w="3600" w:type="dxa"/>
            <w:vAlign w:val="center"/>
          </w:tcPr>
          <w:p w:rsidR="00942E67" w:rsidRDefault="00942E67">
            <w:pPr>
              <w:spacing w:before="12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транспортной инфраструктуры</w:t>
            </w:r>
          </w:p>
        </w:tc>
        <w:tc>
          <w:tcPr>
            <w:tcW w:w="1080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10,52</w:t>
            </w:r>
          </w:p>
        </w:tc>
        <w:tc>
          <w:tcPr>
            <w:tcW w:w="1080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1080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909,88</w:t>
            </w:r>
          </w:p>
        </w:tc>
        <w:tc>
          <w:tcPr>
            <w:tcW w:w="1311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1404,8</w:t>
            </w:r>
          </w:p>
        </w:tc>
        <w:tc>
          <w:tcPr>
            <w:tcW w:w="1772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2107,2</w:t>
            </w:r>
          </w:p>
        </w:tc>
      </w:tr>
      <w:tr w:rsidR="00942E67" w:rsidTr="00F948CC">
        <w:tc>
          <w:tcPr>
            <w:tcW w:w="3600" w:type="dxa"/>
            <w:vAlign w:val="center"/>
          </w:tcPr>
          <w:p w:rsidR="00942E67" w:rsidRDefault="00942E67">
            <w:pPr>
              <w:spacing w:before="12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автодороги Улан-Удэ-Романовка-Чита на участке км 227-523</w:t>
            </w:r>
          </w:p>
        </w:tc>
        <w:tc>
          <w:tcPr>
            <w:tcW w:w="1080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11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795,6</w:t>
            </w:r>
          </w:p>
        </w:tc>
        <w:tc>
          <w:tcPr>
            <w:tcW w:w="1772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42E67" w:rsidTr="00F948CC">
        <w:tc>
          <w:tcPr>
            <w:tcW w:w="3600" w:type="dxa"/>
            <w:vAlign w:val="center"/>
          </w:tcPr>
          <w:p w:rsidR="00942E67" w:rsidRDefault="00942E67">
            <w:pPr>
              <w:spacing w:before="12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Асфальтирование с. Сосново-Озерское</w:t>
            </w:r>
          </w:p>
        </w:tc>
        <w:tc>
          <w:tcPr>
            <w:tcW w:w="1080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11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1772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942E67" w:rsidRDefault="00942E67" w:rsidP="00F948CC">
      <w:pPr>
        <w:spacing w:before="120" w:after="120"/>
        <w:ind w:firstLine="709"/>
        <w:jc w:val="center"/>
        <w:rPr>
          <w:sz w:val="24"/>
          <w:szCs w:val="24"/>
        </w:rPr>
      </w:pPr>
    </w:p>
    <w:p w:rsidR="00942E67" w:rsidRDefault="00942E67" w:rsidP="00F948CC">
      <w:pPr>
        <w:pStyle w:val="21"/>
      </w:pPr>
      <w:bookmarkStart w:id="37" w:name="_Toc251067935"/>
      <w:r>
        <w:t xml:space="preserve">2.2.7 </w:t>
      </w:r>
      <w:r>
        <w:rPr>
          <w:caps w:val="0"/>
        </w:rPr>
        <w:t>Торговля и общественное питание</w:t>
      </w:r>
      <w:bookmarkEnd w:id="37"/>
    </w:p>
    <w:p w:rsidR="00942E67" w:rsidRDefault="00942E67" w:rsidP="00F948CC">
      <w:pPr>
        <w:pStyle w:val="a5"/>
      </w:pPr>
      <w:r>
        <w:t>Рост доходов населения и уровень инфляции являются определяющими по степени влияния на формирование объемов оборота розничной торговли и платных услуг.</w:t>
      </w:r>
    </w:p>
    <w:p w:rsidR="00942E67" w:rsidRDefault="00942E67" w:rsidP="00F948CC">
      <w:pPr>
        <w:pStyle w:val="a7"/>
      </w:pPr>
      <w:r>
        <w:t>Инвестиционные проекты</w:t>
      </w:r>
    </w:p>
    <w:p w:rsidR="00942E67" w:rsidRDefault="00942E67" w:rsidP="00F948CC">
      <w:pPr>
        <w:pStyle w:val="a8"/>
      </w:pPr>
      <w:r>
        <w:t>Таблица 2.2.7-1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9"/>
        <w:gridCol w:w="1564"/>
        <w:gridCol w:w="1564"/>
        <w:gridCol w:w="1564"/>
        <w:gridCol w:w="1485"/>
        <w:gridCol w:w="1491"/>
      </w:tblGrid>
      <w:tr w:rsidR="00942E67" w:rsidTr="00F948CC">
        <w:tc>
          <w:tcPr>
            <w:tcW w:w="3600" w:type="dxa"/>
          </w:tcPr>
          <w:p w:rsidR="00942E67" w:rsidRDefault="00942E67">
            <w:pPr>
              <w:widowControl w:val="0"/>
              <w:spacing w:before="12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42E67" w:rsidRDefault="00942E67">
            <w:pPr>
              <w:widowControl w:val="0"/>
              <w:spacing w:before="12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2008г.</w:t>
            </w:r>
          </w:p>
        </w:tc>
        <w:tc>
          <w:tcPr>
            <w:tcW w:w="1080" w:type="dxa"/>
          </w:tcPr>
          <w:p w:rsidR="00942E67" w:rsidRDefault="00942E67">
            <w:pPr>
              <w:widowControl w:val="0"/>
              <w:spacing w:before="12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2009г.</w:t>
            </w:r>
          </w:p>
        </w:tc>
        <w:tc>
          <w:tcPr>
            <w:tcW w:w="1080" w:type="dxa"/>
          </w:tcPr>
          <w:p w:rsidR="00942E67" w:rsidRDefault="00942E67">
            <w:pPr>
              <w:widowControl w:val="0"/>
              <w:spacing w:before="12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2010г.</w:t>
            </w:r>
          </w:p>
        </w:tc>
        <w:tc>
          <w:tcPr>
            <w:tcW w:w="1311" w:type="dxa"/>
          </w:tcPr>
          <w:p w:rsidR="00942E67" w:rsidRDefault="00942E67">
            <w:pPr>
              <w:widowControl w:val="0"/>
              <w:spacing w:before="12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2011-2017гг.</w:t>
            </w:r>
          </w:p>
        </w:tc>
        <w:tc>
          <w:tcPr>
            <w:tcW w:w="1772" w:type="dxa"/>
          </w:tcPr>
          <w:p w:rsidR="00942E67" w:rsidRDefault="00942E67">
            <w:pPr>
              <w:widowControl w:val="0"/>
              <w:spacing w:before="12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2018-2033гг</w:t>
            </w:r>
          </w:p>
        </w:tc>
      </w:tr>
      <w:tr w:rsidR="00942E67" w:rsidTr="00F948CC">
        <w:tc>
          <w:tcPr>
            <w:tcW w:w="3600" w:type="dxa"/>
          </w:tcPr>
          <w:p w:rsidR="00942E67" w:rsidRDefault="00942E67">
            <w:pPr>
              <w:widowControl w:val="0"/>
              <w:spacing w:before="12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торговли и потребительского рынка</w:t>
            </w:r>
          </w:p>
        </w:tc>
        <w:tc>
          <w:tcPr>
            <w:tcW w:w="1080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</w:p>
        </w:tc>
        <w:tc>
          <w:tcPr>
            <w:tcW w:w="1080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1080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</w:p>
        </w:tc>
        <w:tc>
          <w:tcPr>
            <w:tcW w:w="1311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1772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</w:t>
            </w:r>
          </w:p>
        </w:tc>
      </w:tr>
      <w:tr w:rsidR="00942E67" w:rsidTr="00F948CC">
        <w:tc>
          <w:tcPr>
            <w:tcW w:w="3600" w:type="dxa"/>
          </w:tcPr>
          <w:p w:rsidR="00942E67" w:rsidRDefault="00942E67">
            <w:pPr>
              <w:widowControl w:val="0"/>
              <w:spacing w:before="12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оптово-розничного рынка в с.Сосново-Озерское</w:t>
            </w:r>
          </w:p>
        </w:tc>
        <w:tc>
          <w:tcPr>
            <w:tcW w:w="1080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11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72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42E67" w:rsidTr="00F948CC">
        <w:tc>
          <w:tcPr>
            <w:tcW w:w="3600" w:type="dxa"/>
          </w:tcPr>
          <w:p w:rsidR="00942E67" w:rsidRDefault="00942E67">
            <w:pPr>
              <w:spacing w:before="12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2 АЗС в с.Сосново-Озерское и Поперечное</w:t>
            </w:r>
          </w:p>
        </w:tc>
        <w:tc>
          <w:tcPr>
            <w:tcW w:w="1080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080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080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1311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1772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42E67" w:rsidTr="00F948CC">
        <w:tc>
          <w:tcPr>
            <w:tcW w:w="3600" w:type="dxa"/>
            <w:vAlign w:val="center"/>
          </w:tcPr>
          <w:p w:rsidR="00942E67" w:rsidRDefault="00942E67">
            <w:pPr>
              <w:spacing w:before="12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газозаправочной станции в с.Сосново-Озерское</w:t>
            </w:r>
          </w:p>
        </w:tc>
        <w:tc>
          <w:tcPr>
            <w:tcW w:w="1080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11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72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42E67" w:rsidTr="00F948CC">
        <w:tc>
          <w:tcPr>
            <w:tcW w:w="3600" w:type="dxa"/>
            <w:vAlign w:val="center"/>
          </w:tcPr>
          <w:p w:rsidR="00942E67" w:rsidRDefault="00942E67">
            <w:pPr>
              <w:spacing w:before="12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магазинов товаров повседневного спроса в с.С-Озерское, Озерный, Тулдун</w:t>
            </w:r>
          </w:p>
        </w:tc>
        <w:tc>
          <w:tcPr>
            <w:tcW w:w="1080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1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72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42E67" w:rsidTr="00F948CC">
        <w:tc>
          <w:tcPr>
            <w:tcW w:w="3600" w:type="dxa"/>
          </w:tcPr>
          <w:p w:rsidR="00942E67" w:rsidRDefault="00942E67">
            <w:pPr>
              <w:spacing w:before="12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2 закусочных в с.Телемба и одной - в с.С-Озерское</w:t>
            </w:r>
          </w:p>
        </w:tc>
        <w:tc>
          <w:tcPr>
            <w:tcW w:w="1080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80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11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72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942E67" w:rsidRDefault="00942E67" w:rsidP="00F948CC">
      <w:pPr>
        <w:pStyle w:val="21"/>
        <w:jc w:val="left"/>
      </w:pPr>
      <w:bookmarkStart w:id="38" w:name="_Toc251067936"/>
      <w:bookmarkStart w:id="39" w:name="_Toc234367778"/>
      <w:bookmarkStart w:id="40" w:name="_Toc222107167"/>
      <w:bookmarkStart w:id="41" w:name="_Toc208638172"/>
      <w:bookmarkStart w:id="42" w:name="_Toc208630005"/>
    </w:p>
    <w:p w:rsidR="00942E67" w:rsidRDefault="00942E67" w:rsidP="00F948CC">
      <w:pPr>
        <w:pStyle w:val="21"/>
      </w:pPr>
      <w:r>
        <w:t xml:space="preserve">2.2.8 </w:t>
      </w:r>
      <w:r>
        <w:rPr>
          <w:caps w:val="0"/>
        </w:rPr>
        <w:t>Жилищно-коммунальное хозяйство</w:t>
      </w:r>
      <w:bookmarkEnd w:id="38"/>
      <w:bookmarkEnd w:id="39"/>
      <w:bookmarkEnd w:id="40"/>
      <w:bookmarkEnd w:id="41"/>
      <w:bookmarkEnd w:id="42"/>
    </w:p>
    <w:p w:rsidR="00942E67" w:rsidRDefault="00942E67" w:rsidP="00F948CC">
      <w:pPr>
        <w:pStyle w:val="a5"/>
      </w:pPr>
      <w:r>
        <w:t>Основной целью на среднесрочную перспективу является обеспечение населения качественными и доступными жилищно-коммунальными услугами.</w:t>
      </w:r>
    </w:p>
    <w:p w:rsidR="00942E67" w:rsidRDefault="00942E67" w:rsidP="00F948CC">
      <w:pPr>
        <w:pStyle w:val="a5"/>
      </w:pPr>
      <w:r>
        <w:t>Для достижения поставленных целей необходимо решение следующих задач:</w:t>
      </w:r>
    </w:p>
    <w:p w:rsidR="00942E67" w:rsidRDefault="00942E67" w:rsidP="00F948CC">
      <w:pPr>
        <w:pStyle w:val="a6"/>
        <w:widowControl/>
        <w:shd w:val="clear" w:color="auto" w:fill="auto"/>
        <w:autoSpaceDE/>
        <w:autoSpaceDN/>
        <w:adjustRightInd/>
      </w:pPr>
      <w:r>
        <w:t>создание условий для развития жилищного сектора и повышения уровня обеспеченности населения жильем через увеличение объемов строительства жилья, обеспеченного необходимой коммунальной инфраструктурой и за счет развития системы финансово-кредитных институтов и механизмов;</w:t>
      </w:r>
    </w:p>
    <w:p w:rsidR="00942E67" w:rsidRDefault="00942E67" w:rsidP="00F948CC">
      <w:pPr>
        <w:pStyle w:val="a6"/>
        <w:widowControl/>
        <w:shd w:val="clear" w:color="auto" w:fill="auto"/>
        <w:autoSpaceDE/>
        <w:autoSpaceDN/>
        <w:adjustRightInd/>
      </w:pPr>
      <w:r>
        <w:t>обеспечение условий свободного доступа потребителей к потреблению жилищно-коммунальных услуг на уровне, соответствующем стандартам качества;</w:t>
      </w:r>
    </w:p>
    <w:p w:rsidR="00942E67" w:rsidRDefault="00942E67" w:rsidP="00F948CC">
      <w:pPr>
        <w:pStyle w:val="a6"/>
        <w:widowControl/>
        <w:shd w:val="clear" w:color="auto" w:fill="auto"/>
        <w:autoSpaceDE/>
        <w:autoSpaceDN/>
        <w:adjustRightInd/>
      </w:pPr>
      <w:r>
        <w:t>улучшение жилищных условий граждан, проживающих в непригодном жилищном фонде и его полная ликвидация к 2017 году;</w:t>
      </w:r>
    </w:p>
    <w:p w:rsidR="00942E67" w:rsidRDefault="00942E67" w:rsidP="00F948CC">
      <w:pPr>
        <w:pStyle w:val="a6"/>
        <w:widowControl/>
        <w:shd w:val="clear" w:color="auto" w:fill="auto"/>
        <w:autoSpaceDE/>
        <w:autoSpaceDN/>
        <w:adjustRightInd/>
      </w:pPr>
      <w:r>
        <w:t>увеличение числа семей, улучшивших свои жилищные условия за счет ипотечных жилищных кредитов (займов);</w:t>
      </w:r>
    </w:p>
    <w:p w:rsidR="00942E67" w:rsidRDefault="00942E67" w:rsidP="00F948CC">
      <w:pPr>
        <w:pStyle w:val="a6"/>
        <w:widowControl/>
        <w:shd w:val="clear" w:color="auto" w:fill="auto"/>
        <w:autoSpaceDE/>
        <w:autoSpaceDN/>
        <w:adjustRightInd/>
      </w:pPr>
      <w:r>
        <w:t>ликвидация к 2017 году очередей на получение жилья по договорам социального найма;</w:t>
      </w:r>
    </w:p>
    <w:p w:rsidR="00942E67" w:rsidRDefault="00942E67" w:rsidP="00F948CC">
      <w:pPr>
        <w:pStyle w:val="a6"/>
        <w:widowControl/>
        <w:shd w:val="clear" w:color="auto" w:fill="auto"/>
        <w:autoSpaceDE/>
        <w:autoSpaceDN/>
        <w:adjustRightInd/>
      </w:pPr>
      <w:r>
        <w:t>снижение износа основных фондов предприятий жилищно-коммунального комплекса</w:t>
      </w:r>
    </w:p>
    <w:p w:rsidR="00942E67" w:rsidRDefault="00942E67" w:rsidP="00F948CC">
      <w:pPr>
        <w:pStyle w:val="a7"/>
      </w:pPr>
      <w:r>
        <w:t>Инвестиционные проекты (по программе СЭР района)</w:t>
      </w:r>
    </w:p>
    <w:p w:rsidR="00942E67" w:rsidRDefault="00942E67" w:rsidP="00F948CC">
      <w:pPr>
        <w:pStyle w:val="a8"/>
      </w:pPr>
      <w:r>
        <w:t>Таблица 2.2.8-1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2"/>
        <w:gridCol w:w="1584"/>
        <w:gridCol w:w="1583"/>
        <w:gridCol w:w="1562"/>
        <w:gridCol w:w="1483"/>
        <w:gridCol w:w="1483"/>
      </w:tblGrid>
      <w:tr w:rsidR="00942E67" w:rsidTr="00F948CC">
        <w:trPr>
          <w:tblHeader/>
          <w:jc w:val="center"/>
        </w:trPr>
        <w:tc>
          <w:tcPr>
            <w:tcW w:w="3795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2008г.</w:t>
            </w:r>
          </w:p>
        </w:tc>
        <w:tc>
          <w:tcPr>
            <w:tcW w:w="1080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2009г.</w:t>
            </w:r>
          </w:p>
        </w:tc>
        <w:tc>
          <w:tcPr>
            <w:tcW w:w="1080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2010г.</w:t>
            </w:r>
          </w:p>
        </w:tc>
        <w:tc>
          <w:tcPr>
            <w:tcW w:w="1311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2011-2017гг.</w:t>
            </w:r>
          </w:p>
        </w:tc>
        <w:tc>
          <w:tcPr>
            <w:tcW w:w="1488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2018-2033гг</w:t>
            </w:r>
          </w:p>
        </w:tc>
      </w:tr>
      <w:tr w:rsidR="00942E67" w:rsidTr="00F948CC">
        <w:trPr>
          <w:tblHeader/>
          <w:jc w:val="center"/>
        </w:trPr>
        <w:tc>
          <w:tcPr>
            <w:tcW w:w="3795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80" w:type="dxa"/>
            <w:vAlign w:val="center"/>
          </w:tcPr>
          <w:p w:rsidR="00942E67" w:rsidRDefault="00942E67">
            <w:pPr>
              <w:spacing w:before="12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17,079</w:t>
            </w:r>
          </w:p>
        </w:tc>
        <w:tc>
          <w:tcPr>
            <w:tcW w:w="1080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25,639</w:t>
            </w:r>
          </w:p>
        </w:tc>
        <w:tc>
          <w:tcPr>
            <w:tcW w:w="1080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6,639</w:t>
            </w:r>
          </w:p>
        </w:tc>
        <w:tc>
          <w:tcPr>
            <w:tcW w:w="1311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101,4</w:t>
            </w:r>
          </w:p>
        </w:tc>
        <w:tc>
          <w:tcPr>
            <w:tcW w:w="1488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</w:t>
            </w:r>
          </w:p>
        </w:tc>
      </w:tr>
      <w:tr w:rsidR="00942E67" w:rsidTr="00F948CC">
        <w:trPr>
          <w:tblHeader/>
          <w:jc w:val="center"/>
        </w:trPr>
        <w:tc>
          <w:tcPr>
            <w:tcW w:w="3795" w:type="dxa"/>
          </w:tcPr>
          <w:p w:rsidR="00942E67" w:rsidRDefault="00942E67">
            <w:pPr>
              <w:spacing w:before="12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муниципальной программы комплексного развития коммунальной инфраструктуры в составе РЦП «Модернизация коммунальной инфраструктуры Республики Бурятия в 2008 − 2010 годах и период до 2019 года»</w:t>
            </w:r>
          </w:p>
        </w:tc>
        <w:tc>
          <w:tcPr>
            <w:tcW w:w="1080" w:type="dxa"/>
            <w:vAlign w:val="center"/>
          </w:tcPr>
          <w:p w:rsidR="00942E67" w:rsidRDefault="00942E67">
            <w:pPr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0,479</w:t>
            </w:r>
          </w:p>
        </w:tc>
        <w:tc>
          <w:tcPr>
            <w:tcW w:w="1080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11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88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42E67" w:rsidTr="00F948CC">
        <w:trPr>
          <w:tblHeader/>
          <w:jc w:val="center"/>
        </w:trPr>
        <w:tc>
          <w:tcPr>
            <w:tcW w:w="3795" w:type="dxa"/>
            <w:vAlign w:val="center"/>
          </w:tcPr>
          <w:p w:rsidR="00942E67" w:rsidRDefault="00942E67">
            <w:pPr>
              <w:spacing w:before="12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РЦП "Жилище" "Оптимизация теплоснабжения с.Сосново-Озерское"  </w:t>
            </w:r>
          </w:p>
        </w:tc>
        <w:tc>
          <w:tcPr>
            <w:tcW w:w="1080" w:type="dxa"/>
            <w:vAlign w:val="center"/>
          </w:tcPr>
          <w:p w:rsidR="00942E67" w:rsidRDefault="00942E67">
            <w:pPr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80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23,1</w:t>
            </w:r>
          </w:p>
        </w:tc>
        <w:tc>
          <w:tcPr>
            <w:tcW w:w="1080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11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88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42E67" w:rsidTr="00F948CC">
        <w:trPr>
          <w:tblHeader/>
          <w:jc w:val="center"/>
        </w:trPr>
        <w:tc>
          <w:tcPr>
            <w:tcW w:w="3795" w:type="dxa"/>
          </w:tcPr>
          <w:p w:rsidR="00942E67" w:rsidRDefault="00942E67">
            <w:pPr>
              <w:spacing w:before="12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РЦП «модернизация коммунальной инфраструктуры 2008-2010 гг и до 2019г»</w:t>
            </w:r>
          </w:p>
        </w:tc>
        <w:tc>
          <w:tcPr>
            <w:tcW w:w="1080" w:type="dxa"/>
            <w:vAlign w:val="center"/>
          </w:tcPr>
          <w:p w:rsidR="00942E67" w:rsidRDefault="00942E67">
            <w:pPr>
              <w:spacing w:before="12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42E67" w:rsidTr="00F948CC">
        <w:trPr>
          <w:tblHeader/>
          <w:jc w:val="center"/>
        </w:trPr>
        <w:tc>
          <w:tcPr>
            <w:tcW w:w="3795" w:type="dxa"/>
          </w:tcPr>
          <w:p w:rsidR="00942E67" w:rsidRDefault="00942E67">
            <w:pPr>
              <w:spacing w:before="12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водо-заборных скважин в с. Можайка, Ульдурга, Поперечное, Исинга, Тулдун, Ширинга, Гонда, Хангир,  Те-лемба, Комсомоль-ское, Гунда, Эгита, Гарам, Целинный, Сосново-Озерское</w:t>
            </w:r>
          </w:p>
        </w:tc>
        <w:tc>
          <w:tcPr>
            <w:tcW w:w="1080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80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80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311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1488" w:type="dxa"/>
            <w:vAlign w:val="center"/>
          </w:tcPr>
          <w:p w:rsidR="00942E67" w:rsidRDefault="00942E67">
            <w:pPr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42E67" w:rsidTr="00F948CC">
        <w:trPr>
          <w:tblHeader/>
          <w:jc w:val="center"/>
        </w:trPr>
        <w:tc>
          <w:tcPr>
            <w:tcW w:w="3795" w:type="dxa"/>
          </w:tcPr>
          <w:p w:rsidR="00942E67" w:rsidRDefault="00942E67">
            <w:pPr>
              <w:spacing w:before="12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водо-заборных скважин в с. Можайка, Ульдурга, Поперечное, Исинга, Тулдун, Ширинга, Гонда, Хангир,  Те-лемба, Комсомоль-ское, Гунда, Эгита, Гарам, Целинный, Сосново-Озерское</w:t>
            </w:r>
          </w:p>
        </w:tc>
        <w:tc>
          <w:tcPr>
            <w:tcW w:w="1080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80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0.585</w:t>
            </w:r>
          </w:p>
        </w:tc>
        <w:tc>
          <w:tcPr>
            <w:tcW w:w="1080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0.585</w:t>
            </w:r>
          </w:p>
        </w:tc>
        <w:tc>
          <w:tcPr>
            <w:tcW w:w="1311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488" w:type="dxa"/>
            <w:vAlign w:val="center"/>
          </w:tcPr>
          <w:p w:rsidR="00942E67" w:rsidRDefault="00942E67">
            <w:pPr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42E67" w:rsidTr="00F948CC">
        <w:trPr>
          <w:tblHeader/>
          <w:jc w:val="center"/>
        </w:trPr>
        <w:tc>
          <w:tcPr>
            <w:tcW w:w="3795" w:type="dxa"/>
          </w:tcPr>
          <w:p w:rsidR="00942E67" w:rsidRDefault="00942E67">
            <w:pPr>
              <w:spacing w:before="12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ФЦП "Социальное развитие села до 2010г." Водоснабжение с.Сосново-Озерское</w:t>
            </w:r>
          </w:p>
        </w:tc>
        <w:tc>
          <w:tcPr>
            <w:tcW w:w="1080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3.1</w:t>
            </w:r>
          </w:p>
        </w:tc>
        <w:tc>
          <w:tcPr>
            <w:tcW w:w="1080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80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311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488" w:type="dxa"/>
            <w:vAlign w:val="center"/>
          </w:tcPr>
          <w:p w:rsidR="00942E67" w:rsidRDefault="00942E67">
            <w:pPr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942E67" w:rsidRDefault="00942E67" w:rsidP="00F948CC">
      <w:pPr>
        <w:spacing w:before="120"/>
        <w:ind w:firstLine="720"/>
        <w:jc w:val="both"/>
        <w:rPr>
          <w:sz w:val="24"/>
          <w:szCs w:val="24"/>
        </w:rPr>
      </w:pPr>
    </w:p>
    <w:p w:rsidR="00942E67" w:rsidRDefault="00942E67" w:rsidP="00F948CC">
      <w:pPr>
        <w:spacing w:before="120"/>
        <w:ind w:firstLine="709"/>
        <w:jc w:val="center"/>
        <w:rPr>
          <w:b/>
          <w:bCs/>
          <w:caps/>
          <w:sz w:val="24"/>
          <w:szCs w:val="24"/>
        </w:rPr>
      </w:pPr>
      <w:bookmarkStart w:id="43" w:name="_Toc222107168"/>
    </w:p>
    <w:p w:rsidR="00942E67" w:rsidRDefault="00942E67" w:rsidP="00F948CC">
      <w:pPr>
        <w:pStyle w:val="21"/>
      </w:pPr>
      <w:bookmarkStart w:id="44" w:name="_Toc251067937"/>
      <w:r>
        <w:t xml:space="preserve">2.2.9 </w:t>
      </w:r>
      <w:r>
        <w:rPr>
          <w:caps w:val="0"/>
        </w:rPr>
        <w:t>Электросетевое хозяйство</w:t>
      </w:r>
      <w:bookmarkEnd w:id="43"/>
      <w:bookmarkEnd w:id="44"/>
    </w:p>
    <w:p w:rsidR="00942E67" w:rsidRDefault="00942E67" w:rsidP="00F948CC">
      <w:pPr>
        <w:pStyle w:val="a5"/>
      </w:pPr>
      <w:r>
        <w:t>Основной целью предприятий и организаций электросетевого хозяйства является надежное бесперебойное электроснабжение промышленных и социальных объектов, а также создание благоприятных условий роста экономического потенциала сельского поселения.</w:t>
      </w:r>
    </w:p>
    <w:p w:rsidR="00942E67" w:rsidRDefault="00942E67" w:rsidP="00F948CC">
      <w:pPr>
        <w:pStyle w:val="a5"/>
      </w:pPr>
      <w:r>
        <w:t>Для достижения поставленной цели необходимо решение следующих проектов в рамках ФЦП «Социальное развитие села»:</w:t>
      </w:r>
    </w:p>
    <w:p w:rsidR="00942E67" w:rsidRDefault="00942E67" w:rsidP="00F948CC">
      <w:pPr>
        <w:pStyle w:val="a7"/>
      </w:pPr>
      <w:r>
        <w:t>Инвестиционные проекты</w:t>
      </w:r>
    </w:p>
    <w:p w:rsidR="00942E67" w:rsidRDefault="00942E67" w:rsidP="00F948CC">
      <w:pPr>
        <w:pStyle w:val="a8"/>
      </w:pPr>
      <w:r>
        <w:t>Таблица 2.2.9-1</w:t>
      </w: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4"/>
        <w:gridCol w:w="1437"/>
        <w:gridCol w:w="1378"/>
        <w:gridCol w:w="1378"/>
        <w:gridCol w:w="1671"/>
        <w:gridCol w:w="1789"/>
      </w:tblGrid>
      <w:tr w:rsidR="00942E67" w:rsidTr="00F948CC">
        <w:tc>
          <w:tcPr>
            <w:tcW w:w="4305" w:type="dxa"/>
          </w:tcPr>
          <w:p w:rsidR="00942E67" w:rsidRDefault="00942E67">
            <w:pPr>
              <w:widowControl w:val="0"/>
              <w:spacing w:before="12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942E67" w:rsidRDefault="00942E67">
            <w:pPr>
              <w:widowControl w:val="0"/>
              <w:spacing w:before="12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1027" w:type="dxa"/>
          </w:tcPr>
          <w:p w:rsidR="00942E67" w:rsidRDefault="00942E67">
            <w:pPr>
              <w:widowControl w:val="0"/>
              <w:spacing w:before="12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1026" w:type="dxa"/>
          </w:tcPr>
          <w:p w:rsidR="00942E67" w:rsidRDefault="00942E67">
            <w:pPr>
              <w:widowControl w:val="0"/>
              <w:spacing w:before="12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1040" w:type="dxa"/>
          </w:tcPr>
          <w:p w:rsidR="00942E67" w:rsidRDefault="00942E67">
            <w:pPr>
              <w:widowControl w:val="0"/>
              <w:spacing w:before="12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2011-2017</w:t>
            </w:r>
          </w:p>
        </w:tc>
        <w:tc>
          <w:tcPr>
            <w:tcW w:w="1499" w:type="dxa"/>
          </w:tcPr>
          <w:p w:rsidR="00942E67" w:rsidRDefault="00942E67">
            <w:pPr>
              <w:widowControl w:val="0"/>
              <w:spacing w:before="12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2018-2033</w:t>
            </w:r>
          </w:p>
        </w:tc>
      </w:tr>
      <w:tr w:rsidR="00942E67" w:rsidTr="00F948CC">
        <w:tc>
          <w:tcPr>
            <w:tcW w:w="4305" w:type="dxa"/>
          </w:tcPr>
          <w:p w:rsidR="00942E67" w:rsidRDefault="00942E67">
            <w:pPr>
              <w:widowControl w:val="0"/>
              <w:spacing w:before="12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Электросетевое хозяйство</w:t>
            </w:r>
          </w:p>
        </w:tc>
        <w:tc>
          <w:tcPr>
            <w:tcW w:w="1026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34,45</w:t>
            </w:r>
          </w:p>
        </w:tc>
        <w:tc>
          <w:tcPr>
            <w:tcW w:w="1027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26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2772</w:t>
            </w:r>
          </w:p>
        </w:tc>
        <w:tc>
          <w:tcPr>
            <w:tcW w:w="1040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25999,7</w:t>
            </w:r>
          </w:p>
        </w:tc>
        <w:tc>
          <w:tcPr>
            <w:tcW w:w="1499" w:type="dxa"/>
            <w:vAlign w:val="center"/>
          </w:tcPr>
          <w:p w:rsidR="00942E67" w:rsidRDefault="00942E67">
            <w:pPr>
              <w:spacing w:before="12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129998,7</w:t>
            </w:r>
          </w:p>
        </w:tc>
      </w:tr>
      <w:tr w:rsidR="00942E67" w:rsidTr="00F948CC">
        <w:tc>
          <w:tcPr>
            <w:tcW w:w="4305" w:type="dxa"/>
          </w:tcPr>
          <w:p w:rsidR="00942E67" w:rsidRDefault="00942E67">
            <w:pPr>
              <w:spacing w:before="12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ЛЭП 04 кВ с. С-Озерское ФЦП "Социальное развитие села"</w:t>
            </w:r>
          </w:p>
        </w:tc>
        <w:tc>
          <w:tcPr>
            <w:tcW w:w="1026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27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6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0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99" w:type="dxa"/>
            <w:vAlign w:val="center"/>
          </w:tcPr>
          <w:p w:rsidR="00942E67" w:rsidRDefault="00942E67">
            <w:pPr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42E67" w:rsidTr="00F948CC">
        <w:tc>
          <w:tcPr>
            <w:tcW w:w="4305" w:type="dxa"/>
          </w:tcPr>
          <w:p w:rsidR="00942E67" w:rsidRDefault="00942E67">
            <w:pPr>
              <w:spacing w:before="12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ЛЭП 04 кВ с. Сосново-Озерское-Солгота ФЦП "Социальное развитие села"</w:t>
            </w:r>
          </w:p>
        </w:tc>
        <w:tc>
          <w:tcPr>
            <w:tcW w:w="1026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7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6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0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499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942E67" w:rsidRDefault="00942E67" w:rsidP="00F948CC">
      <w:pPr>
        <w:pStyle w:val="Heading3"/>
        <w:jc w:val="left"/>
        <w:rPr>
          <w:sz w:val="24"/>
          <w:szCs w:val="24"/>
        </w:rPr>
      </w:pPr>
      <w:bookmarkStart w:id="45" w:name="_Toc222107169"/>
    </w:p>
    <w:p w:rsidR="00942E67" w:rsidRDefault="00942E67" w:rsidP="00F948CC">
      <w:pPr>
        <w:pStyle w:val="21"/>
      </w:pPr>
      <w:bookmarkStart w:id="46" w:name="_Toc251067938"/>
      <w:bookmarkStart w:id="47" w:name="_Toc234367779"/>
      <w:r>
        <w:t xml:space="preserve">2.2.10 </w:t>
      </w:r>
      <w:r>
        <w:rPr>
          <w:caps w:val="0"/>
        </w:rPr>
        <w:t>Социальная сфера</w:t>
      </w:r>
      <w:bookmarkEnd w:id="45"/>
      <w:bookmarkEnd w:id="46"/>
      <w:bookmarkEnd w:id="47"/>
    </w:p>
    <w:p w:rsidR="00942E67" w:rsidRDefault="00942E67" w:rsidP="00F948CC">
      <w:pPr>
        <w:pStyle w:val="a5"/>
      </w:pPr>
      <w:r>
        <w:t>Основными целями развития образования и науки на среднесрочную перспективу являются:</w:t>
      </w:r>
    </w:p>
    <w:p w:rsidR="00942E67" w:rsidRDefault="00942E67" w:rsidP="00F948CC">
      <w:pPr>
        <w:pStyle w:val="a6"/>
        <w:widowControl/>
        <w:shd w:val="clear" w:color="auto" w:fill="auto"/>
        <w:autoSpaceDE/>
        <w:autoSpaceDN/>
        <w:adjustRightInd/>
      </w:pPr>
      <w:r>
        <w:t>обеспечение прав граждан на получение общедоступного и бесплатного образования в общеобразовательных школах, учреждениях начального профессионального образования и финансовое обеспечение этих гарантий в рамках регулирования межбюджетных отношений.</w:t>
      </w:r>
    </w:p>
    <w:p w:rsidR="00942E67" w:rsidRDefault="00942E67" w:rsidP="00F948CC">
      <w:pPr>
        <w:pStyle w:val="a5"/>
      </w:pPr>
      <w:r>
        <w:t>Основной целью развития здравоохранения на среднесрочную перспективу является сохранение и улучшение здоровья населения, снижение заболеваемости и смертности населения, увеличение продолжительности жизни.</w:t>
      </w:r>
    </w:p>
    <w:p w:rsidR="00942E67" w:rsidRDefault="00942E67" w:rsidP="00F948CC">
      <w:pPr>
        <w:pStyle w:val="a5"/>
      </w:pPr>
      <w:r>
        <w:t>Основной целью развития культуры и искусства на среднесрочную перспективу является сохранение культурного наследия Еравнинского сельского поселения, обеспечение доступа к культурным ценностям различных групп граждан.</w:t>
      </w:r>
    </w:p>
    <w:p w:rsidR="00942E67" w:rsidRDefault="00942E67" w:rsidP="00F948CC">
      <w:pPr>
        <w:pStyle w:val="a5"/>
      </w:pPr>
      <w:r>
        <w:rPr>
          <w:spacing w:val="-1"/>
        </w:rPr>
        <w:t>Основной целью развития физической культуры и спорта в среднесрочной перспективе является у</w:t>
      </w:r>
      <w:r>
        <w:t>крепление здоровья среди всех социально-демографических групп населения.</w:t>
      </w:r>
    </w:p>
    <w:p w:rsidR="00942E67" w:rsidRDefault="00942E67" w:rsidP="00F948CC">
      <w:pPr>
        <w:pStyle w:val="a7"/>
      </w:pPr>
      <w:r>
        <w:t>Инвестиционные проекты (по программе СЭР района)</w:t>
      </w:r>
    </w:p>
    <w:p w:rsidR="00942E67" w:rsidRDefault="00942E67" w:rsidP="00F948CC">
      <w:pPr>
        <w:pStyle w:val="a8"/>
      </w:pPr>
      <w:r>
        <w:t>Таблица 2.2.10-1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1"/>
        <w:gridCol w:w="1429"/>
        <w:gridCol w:w="1546"/>
        <w:gridCol w:w="1546"/>
        <w:gridCol w:w="1449"/>
        <w:gridCol w:w="1546"/>
      </w:tblGrid>
      <w:tr w:rsidR="00942E67" w:rsidTr="00F948CC">
        <w:trPr>
          <w:tblHeader/>
        </w:trPr>
        <w:tc>
          <w:tcPr>
            <w:tcW w:w="4500" w:type="dxa"/>
          </w:tcPr>
          <w:p w:rsidR="00942E67" w:rsidRDefault="00942E67">
            <w:pPr>
              <w:widowControl w:val="0"/>
              <w:spacing w:before="12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42E67" w:rsidRDefault="00942E67">
            <w:pPr>
              <w:widowControl w:val="0"/>
              <w:spacing w:before="12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993" w:type="dxa"/>
          </w:tcPr>
          <w:p w:rsidR="00942E67" w:rsidRDefault="00942E67">
            <w:pPr>
              <w:widowControl w:val="0"/>
              <w:spacing w:before="12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992" w:type="dxa"/>
          </w:tcPr>
          <w:p w:rsidR="00942E67" w:rsidRDefault="00942E67">
            <w:pPr>
              <w:widowControl w:val="0"/>
              <w:spacing w:before="12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993" w:type="dxa"/>
          </w:tcPr>
          <w:p w:rsidR="00942E67" w:rsidRDefault="00942E67">
            <w:pPr>
              <w:widowControl w:val="0"/>
              <w:spacing w:before="12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2011-2017</w:t>
            </w:r>
          </w:p>
        </w:tc>
        <w:tc>
          <w:tcPr>
            <w:tcW w:w="1453" w:type="dxa"/>
          </w:tcPr>
          <w:p w:rsidR="00942E67" w:rsidRDefault="00942E67">
            <w:pPr>
              <w:widowControl w:val="0"/>
              <w:spacing w:before="12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2018-2033</w:t>
            </w:r>
          </w:p>
        </w:tc>
      </w:tr>
      <w:tr w:rsidR="00942E67" w:rsidTr="00F948CC">
        <w:trPr>
          <w:tblHeader/>
        </w:trPr>
        <w:tc>
          <w:tcPr>
            <w:tcW w:w="4500" w:type="dxa"/>
          </w:tcPr>
          <w:p w:rsidR="00942E67" w:rsidRDefault="00942E67">
            <w:pPr>
              <w:spacing w:before="12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и наука</w:t>
            </w:r>
          </w:p>
        </w:tc>
        <w:tc>
          <w:tcPr>
            <w:tcW w:w="992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</w:t>
            </w:r>
          </w:p>
        </w:tc>
        <w:tc>
          <w:tcPr>
            <w:tcW w:w="993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94,8</w:t>
            </w:r>
          </w:p>
        </w:tc>
        <w:tc>
          <w:tcPr>
            <w:tcW w:w="992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67,7</w:t>
            </w:r>
          </w:p>
        </w:tc>
        <w:tc>
          <w:tcPr>
            <w:tcW w:w="993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937,8</w:t>
            </w:r>
          </w:p>
        </w:tc>
        <w:tc>
          <w:tcPr>
            <w:tcW w:w="1453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2498</w:t>
            </w:r>
          </w:p>
        </w:tc>
      </w:tr>
      <w:tr w:rsidR="00942E67" w:rsidTr="00F948CC">
        <w:trPr>
          <w:tblHeader/>
        </w:trPr>
        <w:tc>
          <w:tcPr>
            <w:tcW w:w="4500" w:type="dxa"/>
          </w:tcPr>
          <w:p w:rsidR="00942E67" w:rsidRDefault="00942E67">
            <w:pPr>
              <w:spacing w:before="12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Сосново-Озерской ср. школы №1</w:t>
            </w:r>
          </w:p>
        </w:tc>
        <w:tc>
          <w:tcPr>
            <w:tcW w:w="992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1453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42E67" w:rsidTr="00F948CC">
        <w:trPr>
          <w:tblHeader/>
        </w:trPr>
        <w:tc>
          <w:tcPr>
            <w:tcW w:w="4500" w:type="dxa"/>
            <w:vAlign w:val="center"/>
          </w:tcPr>
          <w:p w:rsidR="00942E67" w:rsidRDefault="00942E67">
            <w:pPr>
              <w:spacing w:before="12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детского сада на 150 мест в с.Сосново-Озесркое</w:t>
            </w:r>
          </w:p>
        </w:tc>
        <w:tc>
          <w:tcPr>
            <w:tcW w:w="992" w:type="dxa"/>
            <w:vAlign w:val="center"/>
          </w:tcPr>
          <w:p w:rsidR="00942E67" w:rsidRDefault="00942E67">
            <w:pPr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  <w:tc>
          <w:tcPr>
            <w:tcW w:w="993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42E67" w:rsidTr="00F948CC">
        <w:trPr>
          <w:tblHeader/>
        </w:trPr>
        <w:tc>
          <w:tcPr>
            <w:tcW w:w="4500" w:type="dxa"/>
          </w:tcPr>
          <w:p w:rsidR="00942E67" w:rsidRDefault="00942E67">
            <w:pPr>
              <w:spacing w:before="12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992" w:type="dxa"/>
            <w:vAlign w:val="center"/>
          </w:tcPr>
          <w:p w:rsidR="00942E67" w:rsidRDefault="00942E67">
            <w:pPr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23,48</w:t>
            </w:r>
          </w:p>
        </w:tc>
        <w:tc>
          <w:tcPr>
            <w:tcW w:w="993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45,611</w:t>
            </w:r>
          </w:p>
        </w:tc>
        <w:tc>
          <w:tcPr>
            <w:tcW w:w="992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78,679</w:t>
            </w:r>
          </w:p>
        </w:tc>
        <w:tc>
          <w:tcPr>
            <w:tcW w:w="993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189,4</w:t>
            </w:r>
          </w:p>
        </w:tc>
        <w:tc>
          <w:tcPr>
            <w:tcW w:w="1453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472,5</w:t>
            </w:r>
          </w:p>
        </w:tc>
      </w:tr>
      <w:tr w:rsidR="00942E67" w:rsidTr="00F948CC">
        <w:trPr>
          <w:tblHeader/>
        </w:trPr>
        <w:tc>
          <w:tcPr>
            <w:tcW w:w="4500" w:type="dxa"/>
          </w:tcPr>
          <w:p w:rsidR="00942E67" w:rsidRDefault="00942E67">
            <w:pPr>
              <w:spacing w:before="12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больничного комплекса на 100 коек в с.Сосново-Озерское</w:t>
            </w:r>
          </w:p>
        </w:tc>
        <w:tc>
          <w:tcPr>
            <w:tcW w:w="992" w:type="dxa"/>
            <w:vAlign w:val="center"/>
          </w:tcPr>
          <w:p w:rsidR="00942E67" w:rsidRDefault="00942E67">
            <w:pPr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3" w:type="dxa"/>
            <w:vAlign w:val="center"/>
          </w:tcPr>
          <w:p w:rsidR="00942E67" w:rsidRDefault="00942E67">
            <w:pPr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38,011</w:t>
            </w:r>
          </w:p>
        </w:tc>
        <w:tc>
          <w:tcPr>
            <w:tcW w:w="992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76,879</w:t>
            </w:r>
          </w:p>
        </w:tc>
        <w:tc>
          <w:tcPr>
            <w:tcW w:w="993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42E67" w:rsidTr="00F948CC">
        <w:trPr>
          <w:tblHeader/>
        </w:trPr>
        <w:tc>
          <w:tcPr>
            <w:tcW w:w="4500" w:type="dxa"/>
            <w:vAlign w:val="center"/>
          </w:tcPr>
          <w:p w:rsidR="00942E67" w:rsidRDefault="00942E67">
            <w:pPr>
              <w:spacing w:before="12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5 амбулаторий врача общей практики в с. Сосново-Озерское</w:t>
            </w:r>
          </w:p>
        </w:tc>
        <w:tc>
          <w:tcPr>
            <w:tcW w:w="992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53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42E67" w:rsidTr="00F948CC">
        <w:trPr>
          <w:tblHeader/>
        </w:trPr>
        <w:tc>
          <w:tcPr>
            <w:tcW w:w="4500" w:type="dxa"/>
          </w:tcPr>
          <w:p w:rsidR="00942E67" w:rsidRDefault="00942E67">
            <w:pPr>
              <w:spacing w:before="120" w:line="36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и искусство</w:t>
            </w:r>
          </w:p>
        </w:tc>
        <w:tc>
          <w:tcPr>
            <w:tcW w:w="992" w:type="dxa"/>
            <w:vAlign w:val="center"/>
          </w:tcPr>
          <w:p w:rsidR="00942E67" w:rsidRDefault="00942E67">
            <w:pPr>
              <w:spacing w:before="120" w:line="360" w:lineRule="auto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993" w:type="dxa"/>
            <w:vAlign w:val="center"/>
          </w:tcPr>
          <w:p w:rsidR="00942E67" w:rsidRDefault="00942E67">
            <w:pPr>
              <w:widowControl w:val="0"/>
              <w:spacing w:before="120" w:line="360" w:lineRule="auto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1,01</w:t>
            </w:r>
          </w:p>
        </w:tc>
        <w:tc>
          <w:tcPr>
            <w:tcW w:w="992" w:type="dxa"/>
            <w:vAlign w:val="center"/>
          </w:tcPr>
          <w:p w:rsidR="00942E67" w:rsidRDefault="00942E67">
            <w:pPr>
              <w:widowControl w:val="0"/>
              <w:spacing w:before="120" w:line="360" w:lineRule="auto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0,76</w:t>
            </w:r>
          </w:p>
        </w:tc>
        <w:tc>
          <w:tcPr>
            <w:tcW w:w="993" w:type="dxa"/>
            <w:vAlign w:val="center"/>
          </w:tcPr>
          <w:p w:rsidR="00942E67" w:rsidRDefault="00942E67">
            <w:pPr>
              <w:widowControl w:val="0"/>
              <w:spacing w:before="120" w:line="360" w:lineRule="auto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106,2</w:t>
            </w:r>
          </w:p>
        </w:tc>
        <w:tc>
          <w:tcPr>
            <w:tcW w:w="1453" w:type="dxa"/>
            <w:vAlign w:val="center"/>
          </w:tcPr>
          <w:p w:rsidR="00942E67" w:rsidRDefault="00942E67">
            <w:pPr>
              <w:widowControl w:val="0"/>
              <w:spacing w:before="120" w:line="360" w:lineRule="auto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1051,3</w:t>
            </w:r>
          </w:p>
        </w:tc>
      </w:tr>
      <w:tr w:rsidR="00942E67" w:rsidTr="00F948CC">
        <w:trPr>
          <w:tblHeader/>
        </w:trPr>
        <w:tc>
          <w:tcPr>
            <w:tcW w:w="4500" w:type="dxa"/>
            <w:vAlign w:val="bottom"/>
          </w:tcPr>
          <w:p w:rsidR="00942E67" w:rsidRDefault="00942E67">
            <w:pPr>
              <w:spacing w:before="12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целевая программа "Укрепление материально-технической базы учреждений культуры сельского поселения"</w:t>
            </w:r>
          </w:p>
        </w:tc>
        <w:tc>
          <w:tcPr>
            <w:tcW w:w="992" w:type="dxa"/>
            <w:vAlign w:val="center"/>
          </w:tcPr>
          <w:p w:rsidR="00942E67" w:rsidRDefault="00942E67">
            <w:pPr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992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993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942E67" w:rsidRDefault="00942E67">
            <w:pPr>
              <w:widowControl w:val="0"/>
              <w:spacing w:before="12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42E67" w:rsidTr="00F948CC">
        <w:trPr>
          <w:tblHeader/>
        </w:trPr>
        <w:tc>
          <w:tcPr>
            <w:tcW w:w="4500" w:type="dxa"/>
            <w:vAlign w:val="bottom"/>
          </w:tcPr>
          <w:p w:rsidR="00942E67" w:rsidRDefault="00942E67">
            <w:pPr>
              <w:spacing w:before="120" w:line="36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целевая программа "Сохранение и развитие культуры Еравны"</w:t>
            </w:r>
          </w:p>
        </w:tc>
        <w:tc>
          <w:tcPr>
            <w:tcW w:w="992" w:type="dxa"/>
            <w:vAlign w:val="center"/>
          </w:tcPr>
          <w:p w:rsidR="00942E67" w:rsidRDefault="00942E67">
            <w:pPr>
              <w:spacing w:before="120" w:line="360" w:lineRule="auto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42E67" w:rsidRDefault="00942E67">
            <w:pPr>
              <w:widowControl w:val="0"/>
              <w:spacing w:before="120" w:line="360" w:lineRule="auto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992" w:type="dxa"/>
            <w:vAlign w:val="center"/>
          </w:tcPr>
          <w:p w:rsidR="00942E67" w:rsidRDefault="00942E67">
            <w:pPr>
              <w:widowControl w:val="0"/>
              <w:spacing w:before="120" w:line="360" w:lineRule="auto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993" w:type="dxa"/>
            <w:vAlign w:val="center"/>
          </w:tcPr>
          <w:p w:rsidR="00942E67" w:rsidRDefault="00942E67">
            <w:pPr>
              <w:widowControl w:val="0"/>
              <w:spacing w:before="120" w:line="360" w:lineRule="auto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453" w:type="dxa"/>
            <w:vAlign w:val="center"/>
          </w:tcPr>
          <w:p w:rsidR="00942E67" w:rsidRDefault="00942E67">
            <w:pPr>
              <w:widowControl w:val="0"/>
              <w:spacing w:before="120" w:line="360" w:lineRule="auto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42E67" w:rsidTr="00F948CC">
        <w:trPr>
          <w:tblHeader/>
        </w:trPr>
        <w:tc>
          <w:tcPr>
            <w:tcW w:w="4500" w:type="dxa"/>
          </w:tcPr>
          <w:p w:rsidR="00942E67" w:rsidRDefault="00942E67">
            <w:pPr>
              <w:spacing w:before="120" w:line="36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целевая программа "Восстановление кинообслуживания"</w:t>
            </w:r>
          </w:p>
        </w:tc>
        <w:tc>
          <w:tcPr>
            <w:tcW w:w="992" w:type="dxa"/>
            <w:vAlign w:val="center"/>
          </w:tcPr>
          <w:p w:rsidR="00942E67" w:rsidRDefault="00942E67">
            <w:pPr>
              <w:spacing w:before="120" w:line="360" w:lineRule="auto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42E67" w:rsidRDefault="00942E67">
            <w:pPr>
              <w:widowControl w:val="0"/>
              <w:spacing w:before="120" w:line="360" w:lineRule="auto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942E67" w:rsidRDefault="00942E67">
            <w:pPr>
              <w:widowControl w:val="0"/>
              <w:spacing w:before="120" w:line="360" w:lineRule="auto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42E67" w:rsidRDefault="00942E67">
            <w:pPr>
              <w:widowControl w:val="0"/>
              <w:spacing w:before="120" w:line="360" w:lineRule="auto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942E67" w:rsidRDefault="00942E67">
            <w:pPr>
              <w:widowControl w:val="0"/>
              <w:spacing w:before="120" w:line="360" w:lineRule="auto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42E67" w:rsidTr="00F948CC">
        <w:trPr>
          <w:tblHeader/>
        </w:trPr>
        <w:tc>
          <w:tcPr>
            <w:tcW w:w="4500" w:type="dxa"/>
          </w:tcPr>
          <w:p w:rsidR="00942E67" w:rsidRDefault="00942E67">
            <w:pPr>
              <w:spacing w:before="120" w:line="36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Комплектование книжных фондов библиотек</w:t>
            </w:r>
          </w:p>
        </w:tc>
        <w:tc>
          <w:tcPr>
            <w:tcW w:w="992" w:type="dxa"/>
            <w:vAlign w:val="center"/>
          </w:tcPr>
          <w:p w:rsidR="00942E67" w:rsidRDefault="00942E67">
            <w:pPr>
              <w:widowControl w:val="0"/>
              <w:spacing w:before="120" w:line="360" w:lineRule="auto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993" w:type="dxa"/>
            <w:vAlign w:val="center"/>
          </w:tcPr>
          <w:p w:rsidR="00942E67" w:rsidRDefault="00942E67">
            <w:pPr>
              <w:widowControl w:val="0"/>
              <w:spacing w:before="120" w:line="360" w:lineRule="auto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</w:p>
        </w:tc>
        <w:tc>
          <w:tcPr>
            <w:tcW w:w="992" w:type="dxa"/>
            <w:vAlign w:val="center"/>
          </w:tcPr>
          <w:p w:rsidR="00942E67" w:rsidRDefault="00942E67">
            <w:pPr>
              <w:widowControl w:val="0"/>
              <w:spacing w:before="120" w:line="360" w:lineRule="auto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0,31</w:t>
            </w:r>
          </w:p>
        </w:tc>
        <w:tc>
          <w:tcPr>
            <w:tcW w:w="993" w:type="dxa"/>
            <w:vAlign w:val="center"/>
          </w:tcPr>
          <w:p w:rsidR="00942E67" w:rsidRDefault="00942E67">
            <w:pPr>
              <w:widowControl w:val="0"/>
              <w:spacing w:before="120" w:line="360" w:lineRule="auto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942E67" w:rsidRDefault="00942E67">
            <w:pPr>
              <w:widowControl w:val="0"/>
              <w:spacing w:before="120" w:line="360" w:lineRule="auto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42E67" w:rsidTr="00F948CC">
        <w:trPr>
          <w:tblHeader/>
        </w:trPr>
        <w:tc>
          <w:tcPr>
            <w:tcW w:w="4500" w:type="dxa"/>
            <w:vAlign w:val="center"/>
          </w:tcPr>
          <w:p w:rsidR="00942E67" w:rsidRDefault="00942E67">
            <w:pPr>
              <w:spacing w:before="120" w:line="36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проекты:</w:t>
            </w:r>
          </w:p>
        </w:tc>
        <w:tc>
          <w:tcPr>
            <w:tcW w:w="992" w:type="dxa"/>
            <w:vAlign w:val="center"/>
          </w:tcPr>
          <w:p w:rsidR="00942E67" w:rsidRDefault="00942E67">
            <w:pPr>
              <w:widowControl w:val="0"/>
              <w:spacing w:before="120" w:line="360" w:lineRule="auto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42E67" w:rsidRDefault="00942E67">
            <w:pPr>
              <w:widowControl w:val="0"/>
              <w:spacing w:before="120" w:line="360" w:lineRule="auto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2E67" w:rsidRDefault="00942E67">
            <w:pPr>
              <w:widowControl w:val="0"/>
              <w:spacing w:before="120" w:line="360" w:lineRule="auto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42E67" w:rsidRDefault="00942E67">
            <w:pPr>
              <w:widowControl w:val="0"/>
              <w:spacing w:before="120" w:line="360" w:lineRule="auto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942E67" w:rsidRDefault="00942E67">
            <w:pPr>
              <w:widowControl w:val="0"/>
              <w:spacing w:before="120" w:line="360" w:lineRule="auto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1051,3</w:t>
            </w:r>
          </w:p>
        </w:tc>
      </w:tr>
      <w:tr w:rsidR="00942E67" w:rsidTr="00F948CC">
        <w:trPr>
          <w:tblHeader/>
        </w:trPr>
        <w:tc>
          <w:tcPr>
            <w:tcW w:w="4500" w:type="dxa"/>
          </w:tcPr>
          <w:p w:rsidR="00942E67" w:rsidRDefault="00942E67">
            <w:pPr>
              <w:spacing w:before="120" w:line="36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vAlign w:val="center"/>
          </w:tcPr>
          <w:p w:rsidR="00942E67" w:rsidRDefault="00942E67">
            <w:pPr>
              <w:widowControl w:val="0"/>
              <w:spacing w:before="120" w:line="360" w:lineRule="auto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vAlign w:val="center"/>
          </w:tcPr>
          <w:p w:rsidR="00942E67" w:rsidRDefault="00942E67">
            <w:pPr>
              <w:widowControl w:val="0"/>
              <w:spacing w:before="120" w:line="360" w:lineRule="auto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992" w:type="dxa"/>
            <w:vAlign w:val="center"/>
          </w:tcPr>
          <w:p w:rsidR="00942E67" w:rsidRDefault="00942E67">
            <w:pPr>
              <w:widowControl w:val="0"/>
              <w:spacing w:before="120" w:line="360" w:lineRule="auto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993" w:type="dxa"/>
            <w:vAlign w:val="center"/>
          </w:tcPr>
          <w:p w:rsidR="00942E67" w:rsidRDefault="00942E67">
            <w:pPr>
              <w:widowControl w:val="0"/>
              <w:spacing w:before="120" w:line="360" w:lineRule="auto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942E67" w:rsidRDefault="00942E67">
            <w:pPr>
              <w:widowControl w:val="0"/>
              <w:spacing w:before="120" w:line="360" w:lineRule="auto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42E67" w:rsidTr="00F948CC">
        <w:trPr>
          <w:tblHeader/>
        </w:trPr>
        <w:tc>
          <w:tcPr>
            <w:tcW w:w="4500" w:type="dxa"/>
            <w:vAlign w:val="center"/>
          </w:tcPr>
          <w:p w:rsidR="00942E67" w:rsidRDefault="00942E67">
            <w:pPr>
              <w:spacing w:before="120" w:line="36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9 спортивных площадок</w:t>
            </w:r>
          </w:p>
        </w:tc>
        <w:tc>
          <w:tcPr>
            <w:tcW w:w="992" w:type="dxa"/>
            <w:vAlign w:val="center"/>
          </w:tcPr>
          <w:p w:rsidR="00942E67" w:rsidRDefault="00942E67">
            <w:pPr>
              <w:widowControl w:val="0"/>
              <w:spacing w:before="120" w:line="360" w:lineRule="auto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942E67" w:rsidRDefault="00942E67">
            <w:pPr>
              <w:widowControl w:val="0"/>
              <w:spacing w:before="120" w:line="360" w:lineRule="auto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992" w:type="dxa"/>
            <w:vAlign w:val="center"/>
          </w:tcPr>
          <w:p w:rsidR="00942E67" w:rsidRDefault="00942E67">
            <w:pPr>
              <w:widowControl w:val="0"/>
              <w:spacing w:before="120" w:line="360" w:lineRule="auto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993" w:type="dxa"/>
            <w:vAlign w:val="center"/>
          </w:tcPr>
          <w:p w:rsidR="00942E67" w:rsidRDefault="00942E67">
            <w:pPr>
              <w:widowControl w:val="0"/>
              <w:spacing w:before="120" w:line="360" w:lineRule="auto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942E67" w:rsidRDefault="00942E67">
            <w:pPr>
              <w:widowControl w:val="0"/>
              <w:spacing w:before="120" w:line="360" w:lineRule="auto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42E67" w:rsidTr="00F948CC">
        <w:trPr>
          <w:tblHeader/>
        </w:trPr>
        <w:tc>
          <w:tcPr>
            <w:tcW w:w="4500" w:type="dxa"/>
            <w:vAlign w:val="center"/>
          </w:tcPr>
          <w:p w:rsidR="00942E67" w:rsidRDefault="00942E67">
            <w:pPr>
              <w:spacing w:before="120" w:line="36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центрального стадиона в с.Сосново-Озерское</w:t>
            </w:r>
          </w:p>
        </w:tc>
        <w:tc>
          <w:tcPr>
            <w:tcW w:w="992" w:type="dxa"/>
            <w:vAlign w:val="center"/>
          </w:tcPr>
          <w:p w:rsidR="00942E67" w:rsidRDefault="00942E67">
            <w:pPr>
              <w:widowControl w:val="0"/>
              <w:spacing w:before="120" w:line="360" w:lineRule="auto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 w:rsidR="00942E67" w:rsidRDefault="00942E67">
            <w:pPr>
              <w:widowControl w:val="0"/>
              <w:spacing w:before="120" w:line="360" w:lineRule="auto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942E67" w:rsidRDefault="00942E67">
            <w:pPr>
              <w:widowControl w:val="0"/>
              <w:spacing w:before="120" w:line="360" w:lineRule="auto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42E67" w:rsidRDefault="00942E67">
            <w:pPr>
              <w:widowControl w:val="0"/>
              <w:spacing w:before="120" w:line="360" w:lineRule="auto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942E67" w:rsidRDefault="00942E67">
            <w:pPr>
              <w:widowControl w:val="0"/>
              <w:spacing w:before="120" w:line="360" w:lineRule="auto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942E67" w:rsidRDefault="00942E67" w:rsidP="00F948CC">
      <w:pPr>
        <w:pStyle w:val="Heading2"/>
        <w:ind w:firstLine="0"/>
        <w:jc w:val="left"/>
        <w:rPr>
          <w:sz w:val="24"/>
          <w:szCs w:val="24"/>
        </w:rPr>
      </w:pPr>
    </w:p>
    <w:bookmarkEnd w:id="14"/>
    <w:p w:rsidR="00942E67" w:rsidRDefault="00942E67" w:rsidP="00F948CC">
      <w:pPr>
        <w:pStyle w:val="Heading2"/>
        <w:ind w:firstLine="0"/>
        <w:jc w:val="left"/>
        <w:rPr>
          <w:sz w:val="24"/>
          <w:szCs w:val="24"/>
        </w:rPr>
      </w:pPr>
    </w:p>
    <w:p w:rsidR="00942E67" w:rsidRPr="003C059E" w:rsidRDefault="00942E67" w:rsidP="00F948CC">
      <w:pPr>
        <w:pStyle w:val="a"/>
        <w:rPr>
          <w:color w:val="auto"/>
        </w:rPr>
      </w:pPr>
      <w:r w:rsidRPr="003C059E">
        <w:rPr>
          <w:color w:val="auto"/>
        </w:rPr>
        <w:t>с. Гарам;</w:t>
      </w:r>
    </w:p>
    <w:p w:rsidR="00942E67" w:rsidRPr="003C059E" w:rsidRDefault="00942E67" w:rsidP="00F948CC">
      <w:pPr>
        <w:pStyle w:val="a"/>
        <w:rPr>
          <w:color w:val="auto"/>
        </w:rPr>
      </w:pPr>
      <w:r w:rsidRPr="003C059E">
        <w:rPr>
          <w:color w:val="auto"/>
        </w:rPr>
        <w:t>с. Домна;</w:t>
      </w:r>
    </w:p>
    <w:p w:rsidR="00942E67" w:rsidRPr="003C059E" w:rsidRDefault="00942E67" w:rsidP="00F948CC">
      <w:pPr>
        <w:pStyle w:val="a"/>
        <w:rPr>
          <w:color w:val="auto"/>
        </w:rPr>
      </w:pPr>
      <w:r w:rsidRPr="003C059E">
        <w:rPr>
          <w:color w:val="auto"/>
        </w:rPr>
        <w:t>с. Укыр</w:t>
      </w:r>
    </w:p>
    <w:p w:rsidR="00942E67" w:rsidRPr="003C059E" w:rsidRDefault="00942E67" w:rsidP="00F948CC">
      <w:pPr>
        <w:pStyle w:val="a3"/>
        <w:ind w:firstLine="0"/>
        <w:rPr>
          <w:color w:val="auto"/>
        </w:rPr>
      </w:pPr>
      <w:r w:rsidRPr="003C059E">
        <w:rPr>
          <w:color w:val="auto"/>
        </w:rPr>
        <w:t>которые размещаются относительно компактно, вдоль основных автомобильных дорог и находятся в пределах взаимной 30-минутной автомобильной доступности. Населенные пункты представляют собой жилые квартала усадебного типа. Планировочная структура застройки линейная, с двухсторонней застройкой вдоль улиц и дорог.  Общая площадь земель населенных пунктов - 1120,91га.</w:t>
      </w:r>
    </w:p>
    <w:p w:rsidR="00942E67" w:rsidRPr="003C059E" w:rsidRDefault="00942E67" w:rsidP="00F948CC">
      <w:pPr>
        <w:pStyle w:val="a3"/>
        <w:ind w:firstLine="0"/>
        <w:jc w:val="center"/>
        <w:rPr>
          <w:color w:val="auto"/>
        </w:rPr>
      </w:pPr>
      <w:r w:rsidRPr="003C059E">
        <w:rPr>
          <w:color w:val="auto"/>
        </w:rPr>
        <w:t>Проектные предложения:</w:t>
      </w:r>
    </w:p>
    <w:p w:rsidR="00942E67" w:rsidRPr="003C059E" w:rsidRDefault="00942E67" w:rsidP="00F948CC">
      <w:pPr>
        <w:pStyle w:val="a3"/>
        <w:rPr>
          <w:color w:val="auto"/>
        </w:rPr>
      </w:pPr>
      <w:r w:rsidRPr="003C059E">
        <w:rPr>
          <w:color w:val="auto"/>
        </w:rPr>
        <w:t>Основные цели решения жилищной проблемы – улучшение качества жизни, качества жилой среды населения, что в свою очередь повысит инвестиционную привлекательность поселения и позволит закрепить молодые кадры на селе.</w:t>
      </w:r>
    </w:p>
    <w:p w:rsidR="00942E67" w:rsidRPr="003C059E" w:rsidRDefault="00942E67" w:rsidP="00F948CC">
      <w:pPr>
        <w:pStyle w:val="a3"/>
        <w:rPr>
          <w:color w:val="auto"/>
        </w:rPr>
      </w:pPr>
      <w:r w:rsidRPr="003C059E">
        <w:rPr>
          <w:color w:val="auto"/>
        </w:rPr>
        <w:t>Задачи программы жилищного строительства в проектный период:</w:t>
      </w:r>
    </w:p>
    <w:p w:rsidR="00942E67" w:rsidRPr="003C059E" w:rsidRDefault="00942E67" w:rsidP="00F948CC">
      <w:pPr>
        <w:numPr>
          <w:ilvl w:val="0"/>
          <w:numId w:val="40"/>
        </w:numPr>
        <w:spacing w:line="360" w:lineRule="auto"/>
        <w:ind w:left="357" w:hanging="357"/>
        <w:rPr>
          <w:sz w:val="26"/>
          <w:szCs w:val="26"/>
        </w:rPr>
      </w:pPr>
      <w:r w:rsidRPr="003C059E">
        <w:rPr>
          <w:sz w:val="26"/>
          <w:szCs w:val="26"/>
        </w:rPr>
        <w:t>наращивание на территории поселения объемов жилищного строительства, в том числе социального жилья;</w:t>
      </w:r>
    </w:p>
    <w:p w:rsidR="00942E67" w:rsidRPr="003C059E" w:rsidRDefault="00942E67" w:rsidP="00F948CC">
      <w:pPr>
        <w:numPr>
          <w:ilvl w:val="0"/>
          <w:numId w:val="40"/>
        </w:numPr>
        <w:spacing w:line="360" w:lineRule="auto"/>
        <w:ind w:left="357" w:hanging="357"/>
        <w:rPr>
          <w:sz w:val="26"/>
          <w:szCs w:val="26"/>
        </w:rPr>
      </w:pPr>
      <w:r w:rsidRPr="003C059E">
        <w:rPr>
          <w:sz w:val="26"/>
          <w:szCs w:val="26"/>
        </w:rPr>
        <w:t>снижение стоимости возводимых домов и квартир за счет применения новых технологий в строительстве;</w:t>
      </w:r>
    </w:p>
    <w:p w:rsidR="00942E67" w:rsidRPr="003C059E" w:rsidRDefault="00942E67" w:rsidP="00F948CC">
      <w:pPr>
        <w:numPr>
          <w:ilvl w:val="0"/>
          <w:numId w:val="40"/>
        </w:numPr>
        <w:spacing w:line="360" w:lineRule="auto"/>
        <w:ind w:left="357" w:hanging="357"/>
        <w:rPr>
          <w:sz w:val="26"/>
          <w:szCs w:val="26"/>
        </w:rPr>
      </w:pPr>
      <w:r w:rsidRPr="003C059E">
        <w:rPr>
          <w:sz w:val="26"/>
          <w:szCs w:val="26"/>
        </w:rPr>
        <w:t>поиск и привлечение различных внебюджетных и негосударственных источников;</w:t>
      </w:r>
    </w:p>
    <w:p w:rsidR="00942E67" w:rsidRPr="003C059E" w:rsidRDefault="00942E67" w:rsidP="00F948CC">
      <w:pPr>
        <w:numPr>
          <w:ilvl w:val="0"/>
          <w:numId w:val="40"/>
        </w:numPr>
        <w:spacing w:line="360" w:lineRule="auto"/>
        <w:ind w:left="357" w:hanging="357"/>
        <w:rPr>
          <w:sz w:val="26"/>
          <w:szCs w:val="26"/>
        </w:rPr>
      </w:pPr>
      <w:r w:rsidRPr="003C059E">
        <w:rPr>
          <w:sz w:val="26"/>
          <w:szCs w:val="26"/>
        </w:rPr>
        <w:t>повышение качества возводимого жилья (в том числе и за счет строительства жилья из качественных материалов с применением новых материалов);</w:t>
      </w:r>
    </w:p>
    <w:p w:rsidR="00942E67" w:rsidRPr="003C059E" w:rsidRDefault="00942E67" w:rsidP="00F948CC">
      <w:pPr>
        <w:numPr>
          <w:ilvl w:val="0"/>
          <w:numId w:val="40"/>
        </w:numPr>
        <w:spacing w:line="360" w:lineRule="auto"/>
        <w:ind w:left="357" w:hanging="357"/>
        <w:rPr>
          <w:sz w:val="26"/>
          <w:szCs w:val="26"/>
        </w:rPr>
      </w:pPr>
      <w:r w:rsidRPr="003C059E">
        <w:rPr>
          <w:sz w:val="26"/>
          <w:szCs w:val="26"/>
        </w:rPr>
        <w:t>обеспечение строительных организаций новым строительным оборудованием при выделении лизинга.</w:t>
      </w:r>
    </w:p>
    <w:p w:rsidR="00942E67" w:rsidRDefault="00942E67" w:rsidP="00F948CC">
      <w:pPr>
        <w:pStyle w:val="a3"/>
        <w:rPr>
          <w:color w:val="auto"/>
        </w:rPr>
      </w:pPr>
      <w:r w:rsidRPr="003C059E">
        <w:rPr>
          <w:color w:val="auto"/>
        </w:rPr>
        <w:t xml:space="preserve">Темп строительства на I очередь увеличится, за счёт комплексной застройки. Размещение нового муниципального жилья предусматривается в с. Сосново-Озёрское.  </w:t>
      </w:r>
    </w:p>
    <w:p w:rsidR="00942E67" w:rsidRPr="003C059E" w:rsidRDefault="00942E67" w:rsidP="00F948CC">
      <w:pPr>
        <w:pStyle w:val="a3"/>
        <w:rPr>
          <w:color w:val="auto"/>
        </w:rPr>
      </w:pPr>
      <w:r w:rsidRPr="003C059E">
        <w:rPr>
          <w:color w:val="auto"/>
        </w:rPr>
        <w:t xml:space="preserve"> В районном центре под комплексную застройку планируется выделение двух земельных участков:</w:t>
      </w:r>
    </w:p>
    <w:p w:rsidR="00942E67" w:rsidRPr="003C059E" w:rsidRDefault="00942E67" w:rsidP="00F948CC">
      <w:pPr>
        <w:pStyle w:val="a3"/>
        <w:numPr>
          <w:ilvl w:val="0"/>
          <w:numId w:val="41"/>
        </w:numPr>
        <w:ind w:left="357" w:hanging="357"/>
        <w:rPr>
          <w:color w:val="auto"/>
        </w:rPr>
      </w:pPr>
      <w:r w:rsidRPr="003C059E">
        <w:rPr>
          <w:color w:val="auto"/>
        </w:rPr>
        <w:t>в западной части с. Сосново-Озерское для комплексного строительства планируется выделение участков общей площадью 50 га (230 участков, общей площадью 20,2  тыс. кв. м). Планируется строительство детского сада, спортивной площадки, водозаборной скважины, магазина.</w:t>
      </w:r>
    </w:p>
    <w:p w:rsidR="00942E67" w:rsidRDefault="00942E67" w:rsidP="00F948CC">
      <w:pPr>
        <w:pStyle w:val="a3"/>
        <w:numPr>
          <w:ilvl w:val="0"/>
          <w:numId w:val="41"/>
        </w:numPr>
        <w:ind w:left="357" w:hanging="357"/>
        <w:rPr>
          <w:color w:val="auto"/>
        </w:rPr>
      </w:pPr>
      <w:r w:rsidRPr="003C059E">
        <w:rPr>
          <w:color w:val="auto"/>
        </w:rPr>
        <w:t xml:space="preserve">в восточной части районного центра для строительства молодежно-жилищного комплекса  планируется к отводу 140 участков на площади 32 га, что позволит построить жилье общей площади 13,5 тыс.кв.м. </w:t>
      </w:r>
    </w:p>
    <w:p w:rsidR="00942E67" w:rsidRPr="00610B03" w:rsidRDefault="00942E67" w:rsidP="00F948CC">
      <w:pPr>
        <w:pStyle w:val="a3"/>
        <w:ind w:left="357" w:firstLine="352"/>
        <w:rPr>
          <w:color w:val="auto"/>
        </w:rPr>
        <w:sectPr w:rsidR="00942E67" w:rsidRPr="00610B03" w:rsidSect="00610B03">
          <w:footerReference w:type="default" r:id="rId26"/>
          <w:pgSz w:w="11906" w:h="16838"/>
          <w:pgMar w:top="851" w:right="851" w:bottom="851" w:left="1134" w:header="709" w:footer="709" w:gutter="0"/>
          <w:pgNumType w:start="22"/>
          <w:cols w:space="708"/>
          <w:docGrid w:linePitch="360"/>
        </w:sectPr>
      </w:pPr>
      <w:r>
        <w:rPr>
          <w:color w:val="auto"/>
        </w:rPr>
        <w:t xml:space="preserve">Кроме того, за счет ликвидации ветхого и аварийного жилого фонда, который составляет </w:t>
      </w:r>
    </w:p>
    <w:p w:rsidR="00942E67" w:rsidRPr="003C059E" w:rsidRDefault="00942E67" w:rsidP="00F948CC">
      <w:pPr>
        <w:spacing w:before="120"/>
        <w:ind w:firstLine="709"/>
        <w:jc w:val="center"/>
        <w:rPr>
          <w:sz w:val="26"/>
          <w:szCs w:val="26"/>
        </w:rPr>
      </w:pPr>
      <w:r w:rsidRPr="003C059E">
        <w:rPr>
          <w:sz w:val="26"/>
          <w:szCs w:val="26"/>
        </w:rPr>
        <w:t>Укрупнённый расчет объемов жилищного строительства МО СП «Сосново-Озёрское»</w:t>
      </w:r>
    </w:p>
    <w:p w:rsidR="00942E67" w:rsidRPr="003C059E" w:rsidRDefault="00942E67" w:rsidP="00F948CC">
      <w:pPr>
        <w:pStyle w:val="a3"/>
        <w:jc w:val="right"/>
        <w:rPr>
          <w:color w:val="auto"/>
        </w:rPr>
      </w:pPr>
      <w:r w:rsidRPr="003C059E">
        <w:rPr>
          <w:color w:val="auto"/>
        </w:rPr>
        <w:t>Таблица 3.2.1-1</w:t>
      </w:r>
    </w:p>
    <w:tbl>
      <w:tblPr>
        <w:tblW w:w="151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850"/>
        <w:gridCol w:w="851"/>
        <w:gridCol w:w="850"/>
        <w:gridCol w:w="993"/>
        <w:gridCol w:w="1134"/>
        <w:gridCol w:w="992"/>
        <w:gridCol w:w="992"/>
        <w:gridCol w:w="851"/>
        <w:gridCol w:w="850"/>
        <w:gridCol w:w="889"/>
        <w:gridCol w:w="954"/>
        <w:gridCol w:w="992"/>
        <w:gridCol w:w="992"/>
        <w:gridCol w:w="993"/>
      </w:tblGrid>
      <w:tr w:rsidR="00942E67" w:rsidRPr="003C059E" w:rsidTr="00A41E25">
        <w:trPr>
          <w:trHeight w:val="563"/>
        </w:trPr>
        <w:tc>
          <w:tcPr>
            <w:tcW w:w="1985" w:type="dxa"/>
            <w:vMerge w:val="restart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b/>
                <w:bCs/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 xml:space="preserve">Населенные пункты муниципального образования </w:t>
            </w:r>
          </w:p>
        </w:tc>
        <w:tc>
          <w:tcPr>
            <w:tcW w:w="2551" w:type="dxa"/>
            <w:gridSpan w:val="3"/>
            <w:noWrap/>
            <w:vAlign w:val="center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b/>
                <w:bCs/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Население (</w:t>
            </w:r>
            <w:r w:rsidRPr="003C059E">
              <w:rPr>
                <w:noProof/>
                <w:sz w:val="26"/>
                <w:szCs w:val="26"/>
              </w:rPr>
              <w:t>тыс.</w:t>
            </w:r>
            <w:r w:rsidRPr="003C059E">
              <w:rPr>
                <w:sz w:val="26"/>
                <w:szCs w:val="26"/>
              </w:rPr>
              <w:t xml:space="preserve"> чел.)</w:t>
            </w:r>
          </w:p>
        </w:tc>
        <w:tc>
          <w:tcPr>
            <w:tcW w:w="2127" w:type="dxa"/>
            <w:gridSpan w:val="2"/>
            <w:noWrap/>
            <w:vAlign w:val="center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b/>
                <w:bCs/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 xml:space="preserve">Убыль жилого фонда </w:t>
            </w:r>
          </w:p>
        </w:tc>
        <w:tc>
          <w:tcPr>
            <w:tcW w:w="1984" w:type="dxa"/>
            <w:gridSpan w:val="2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Всего жилого фонда, (</w:t>
            </w:r>
            <w:r w:rsidRPr="003C059E">
              <w:rPr>
                <w:noProof/>
                <w:sz w:val="26"/>
                <w:szCs w:val="26"/>
              </w:rPr>
              <w:t>тыс.</w:t>
            </w:r>
            <w:r w:rsidRPr="003C059E">
              <w:rPr>
                <w:sz w:val="26"/>
                <w:szCs w:val="26"/>
              </w:rPr>
              <w:t>кв. м. общей площади квартир)</w:t>
            </w:r>
          </w:p>
        </w:tc>
        <w:tc>
          <w:tcPr>
            <w:tcW w:w="1701" w:type="dxa"/>
            <w:gridSpan w:val="2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Сохраняемый жилой фонд, (</w:t>
            </w:r>
            <w:r w:rsidRPr="003C059E">
              <w:rPr>
                <w:noProof/>
                <w:sz w:val="26"/>
                <w:szCs w:val="26"/>
              </w:rPr>
              <w:t>тыс.</w:t>
            </w:r>
            <w:r w:rsidRPr="003C059E">
              <w:rPr>
                <w:sz w:val="26"/>
                <w:szCs w:val="26"/>
              </w:rPr>
              <w:t>кв. м. общей площади квартир)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 xml:space="preserve">Новое строительство, </w:t>
            </w:r>
          </w:p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b/>
                <w:bCs/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(</w:t>
            </w:r>
            <w:r w:rsidRPr="003C059E">
              <w:rPr>
                <w:noProof/>
                <w:sz w:val="26"/>
                <w:szCs w:val="26"/>
              </w:rPr>
              <w:t>тыс.</w:t>
            </w:r>
            <w:r w:rsidRPr="003C059E">
              <w:rPr>
                <w:sz w:val="26"/>
                <w:szCs w:val="26"/>
              </w:rPr>
              <w:t>кв. м. общей площади квартир)</w:t>
            </w:r>
          </w:p>
        </w:tc>
        <w:tc>
          <w:tcPr>
            <w:tcW w:w="2977" w:type="dxa"/>
            <w:gridSpan w:val="3"/>
            <w:noWrap/>
            <w:vAlign w:val="center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Жилая обеспеченность</w:t>
            </w:r>
          </w:p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кв. м. / чел.</w:t>
            </w:r>
          </w:p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42E67" w:rsidRPr="003C059E" w:rsidTr="00A41E25">
        <w:trPr>
          <w:trHeight w:val="1290"/>
        </w:trPr>
        <w:tc>
          <w:tcPr>
            <w:tcW w:w="1985" w:type="dxa"/>
            <w:vMerge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noWrap/>
            <w:vAlign w:val="center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2008г.</w:t>
            </w:r>
          </w:p>
        </w:tc>
        <w:tc>
          <w:tcPr>
            <w:tcW w:w="851" w:type="dxa"/>
            <w:vAlign w:val="center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2017г.</w:t>
            </w:r>
          </w:p>
        </w:tc>
        <w:tc>
          <w:tcPr>
            <w:tcW w:w="850" w:type="dxa"/>
            <w:vAlign w:val="center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2033г.</w:t>
            </w:r>
          </w:p>
        </w:tc>
        <w:tc>
          <w:tcPr>
            <w:tcW w:w="993" w:type="dxa"/>
            <w:noWrap/>
            <w:vAlign w:val="center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Всего, (</w:t>
            </w:r>
            <w:r w:rsidRPr="003C059E">
              <w:rPr>
                <w:noProof/>
                <w:sz w:val="26"/>
                <w:szCs w:val="26"/>
              </w:rPr>
              <w:t>тыс.</w:t>
            </w:r>
            <w:r w:rsidRPr="003C059E">
              <w:rPr>
                <w:sz w:val="26"/>
                <w:szCs w:val="26"/>
              </w:rPr>
              <w:t>кв. м. общей площади квартир)</w:t>
            </w:r>
          </w:p>
        </w:tc>
        <w:tc>
          <w:tcPr>
            <w:tcW w:w="1134" w:type="dxa"/>
            <w:vAlign w:val="center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В том числе государственной и муниципальной собственности,</w:t>
            </w:r>
          </w:p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(</w:t>
            </w:r>
            <w:r w:rsidRPr="003C059E">
              <w:rPr>
                <w:noProof/>
                <w:sz w:val="26"/>
                <w:szCs w:val="26"/>
              </w:rPr>
              <w:t>тыс.</w:t>
            </w:r>
            <w:r w:rsidRPr="003C059E">
              <w:rPr>
                <w:sz w:val="26"/>
                <w:szCs w:val="26"/>
              </w:rPr>
              <w:t>кв. м. общей площади квартир)</w:t>
            </w:r>
          </w:p>
        </w:tc>
        <w:tc>
          <w:tcPr>
            <w:tcW w:w="992" w:type="dxa"/>
            <w:vAlign w:val="center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2017г.</w:t>
            </w:r>
          </w:p>
        </w:tc>
        <w:tc>
          <w:tcPr>
            <w:tcW w:w="992" w:type="dxa"/>
            <w:vAlign w:val="center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2033г.</w:t>
            </w:r>
          </w:p>
        </w:tc>
        <w:tc>
          <w:tcPr>
            <w:tcW w:w="851" w:type="dxa"/>
            <w:vAlign w:val="center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2017г.</w:t>
            </w:r>
          </w:p>
        </w:tc>
        <w:tc>
          <w:tcPr>
            <w:tcW w:w="850" w:type="dxa"/>
            <w:vAlign w:val="center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2033г.</w:t>
            </w:r>
          </w:p>
        </w:tc>
        <w:tc>
          <w:tcPr>
            <w:tcW w:w="889" w:type="dxa"/>
            <w:noWrap/>
            <w:vAlign w:val="center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2017г.</w:t>
            </w:r>
          </w:p>
        </w:tc>
        <w:tc>
          <w:tcPr>
            <w:tcW w:w="954" w:type="dxa"/>
            <w:vAlign w:val="center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2033г.</w:t>
            </w:r>
          </w:p>
        </w:tc>
        <w:tc>
          <w:tcPr>
            <w:tcW w:w="992" w:type="dxa"/>
            <w:noWrap/>
            <w:vAlign w:val="center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2008г.</w:t>
            </w:r>
          </w:p>
        </w:tc>
        <w:tc>
          <w:tcPr>
            <w:tcW w:w="992" w:type="dxa"/>
            <w:vAlign w:val="center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2017г.</w:t>
            </w:r>
          </w:p>
        </w:tc>
        <w:tc>
          <w:tcPr>
            <w:tcW w:w="993" w:type="dxa"/>
            <w:vAlign w:val="center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2033г.</w:t>
            </w:r>
          </w:p>
        </w:tc>
      </w:tr>
      <w:tr w:rsidR="00942E67" w:rsidRPr="003C059E" w:rsidTr="00A41E25">
        <w:trPr>
          <w:trHeight w:val="90"/>
        </w:trPr>
        <w:tc>
          <w:tcPr>
            <w:tcW w:w="1985" w:type="dxa"/>
          </w:tcPr>
          <w:p w:rsidR="00942E67" w:rsidRPr="003C059E" w:rsidRDefault="00942E67" w:rsidP="00A41E25">
            <w:pPr>
              <w:spacing w:before="120"/>
              <w:ind w:firstLine="709"/>
              <w:jc w:val="both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с. Сосново-Озерское</w:t>
            </w:r>
          </w:p>
        </w:tc>
        <w:tc>
          <w:tcPr>
            <w:tcW w:w="850" w:type="dxa"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6,154</w:t>
            </w:r>
          </w:p>
        </w:tc>
        <w:tc>
          <w:tcPr>
            <w:tcW w:w="851" w:type="dxa"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6,561</w:t>
            </w:r>
          </w:p>
        </w:tc>
        <w:tc>
          <w:tcPr>
            <w:tcW w:w="850" w:type="dxa"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7,583</w:t>
            </w:r>
          </w:p>
        </w:tc>
        <w:tc>
          <w:tcPr>
            <w:tcW w:w="993" w:type="dxa"/>
            <w:noWrap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37,200</w:t>
            </w:r>
          </w:p>
        </w:tc>
        <w:tc>
          <w:tcPr>
            <w:tcW w:w="1134" w:type="dxa"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11,200</w:t>
            </w:r>
          </w:p>
        </w:tc>
        <w:tc>
          <w:tcPr>
            <w:tcW w:w="992" w:type="dxa"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118,098</w:t>
            </w:r>
          </w:p>
        </w:tc>
        <w:tc>
          <w:tcPr>
            <w:tcW w:w="992" w:type="dxa"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219,907</w:t>
            </w:r>
          </w:p>
        </w:tc>
        <w:tc>
          <w:tcPr>
            <w:tcW w:w="851" w:type="dxa"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78,763</w:t>
            </w:r>
          </w:p>
        </w:tc>
        <w:tc>
          <w:tcPr>
            <w:tcW w:w="850" w:type="dxa"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52,763</w:t>
            </w:r>
          </w:p>
        </w:tc>
        <w:tc>
          <w:tcPr>
            <w:tcW w:w="889" w:type="dxa"/>
            <w:noWrap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39,335</w:t>
            </w:r>
          </w:p>
        </w:tc>
        <w:tc>
          <w:tcPr>
            <w:tcW w:w="954" w:type="dxa"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167,144</w:t>
            </w:r>
          </w:p>
        </w:tc>
        <w:tc>
          <w:tcPr>
            <w:tcW w:w="992" w:type="dxa"/>
            <w:noWrap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15,7</w:t>
            </w:r>
          </w:p>
        </w:tc>
        <w:tc>
          <w:tcPr>
            <w:tcW w:w="992" w:type="dxa"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18,0</w:t>
            </w:r>
          </w:p>
        </w:tc>
        <w:tc>
          <w:tcPr>
            <w:tcW w:w="993" w:type="dxa"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29,0</w:t>
            </w:r>
          </w:p>
        </w:tc>
      </w:tr>
      <w:tr w:rsidR="00942E67" w:rsidRPr="003C059E" w:rsidTr="00A41E25">
        <w:trPr>
          <w:trHeight w:val="90"/>
        </w:trPr>
        <w:tc>
          <w:tcPr>
            <w:tcW w:w="1985" w:type="dxa"/>
          </w:tcPr>
          <w:p w:rsidR="00942E67" w:rsidRPr="003C059E" w:rsidRDefault="00942E67" w:rsidP="00A41E25">
            <w:pPr>
              <w:spacing w:before="120"/>
              <w:ind w:firstLine="709"/>
              <w:jc w:val="both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с. Гарам</w:t>
            </w:r>
          </w:p>
        </w:tc>
        <w:tc>
          <w:tcPr>
            <w:tcW w:w="850" w:type="dxa"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0,194</w:t>
            </w:r>
          </w:p>
        </w:tc>
        <w:tc>
          <w:tcPr>
            <w:tcW w:w="851" w:type="dxa"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0,217</w:t>
            </w:r>
          </w:p>
        </w:tc>
        <w:tc>
          <w:tcPr>
            <w:tcW w:w="850" w:type="dxa"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0,251</w:t>
            </w:r>
          </w:p>
        </w:tc>
        <w:tc>
          <w:tcPr>
            <w:tcW w:w="993" w:type="dxa"/>
            <w:noWrap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0,168</w:t>
            </w:r>
          </w:p>
        </w:tc>
        <w:tc>
          <w:tcPr>
            <w:tcW w:w="1134" w:type="dxa"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3,906</w:t>
            </w:r>
          </w:p>
        </w:tc>
        <w:tc>
          <w:tcPr>
            <w:tcW w:w="992" w:type="dxa"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7,279</w:t>
            </w:r>
          </w:p>
        </w:tc>
        <w:tc>
          <w:tcPr>
            <w:tcW w:w="851" w:type="dxa"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3,312</w:t>
            </w:r>
          </w:p>
        </w:tc>
        <w:tc>
          <w:tcPr>
            <w:tcW w:w="850" w:type="dxa"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3,312</w:t>
            </w:r>
          </w:p>
        </w:tc>
        <w:tc>
          <w:tcPr>
            <w:tcW w:w="889" w:type="dxa"/>
            <w:noWrap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0,594</w:t>
            </w:r>
          </w:p>
        </w:tc>
        <w:tc>
          <w:tcPr>
            <w:tcW w:w="954" w:type="dxa"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3,967</w:t>
            </w:r>
          </w:p>
        </w:tc>
        <w:tc>
          <w:tcPr>
            <w:tcW w:w="992" w:type="dxa"/>
            <w:noWrap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15,7</w:t>
            </w:r>
          </w:p>
        </w:tc>
        <w:tc>
          <w:tcPr>
            <w:tcW w:w="992" w:type="dxa"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18,0</w:t>
            </w:r>
          </w:p>
        </w:tc>
        <w:tc>
          <w:tcPr>
            <w:tcW w:w="993" w:type="dxa"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29,0</w:t>
            </w:r>
          </w:p>
        </w:tc>
      </w:tr>
      <w:tr w:rsidR="00942E67" w:rsidRPr="003C059E" w:rsidTr="00A41E25">
        <w:trPr>
          <w:trHeight w:val="90"/>
        </w:trPr>
        <w:tc>
          <w:tcPr>
            <w:tcW w:w="1985" w:type="dxa"/>
          </w:tcPr>
          <w:p w:rsidR="00942E67" w:rsidRPr="003C059E" w:rsidRDefault="00942E67" w:rsidP="00A41E25">
            <w:pPr>
              <w:spacing w:before="120"/>
              <w:ind w:firstLine="709"/>
              <w:jc w:val="both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с. Домна</w:t>
            </w:r>
          </w:p>
        </w:tc>
        <w:tc>
          <w:tcPr>
            <w:tcW w:w="850" w:type="dxa"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0,202</w:t>
            </w:r>
          </w:p>
        </w:tc>
        <w:tc>
          <w:tcPr>
            <w:tcW w:w="851" w:type="dxa"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0,219</w:t>
            </w:r>
          </w:p>
        </w:tc>
        <w:tc>
          <w:tcPr>
            <w:tcW w:w="850" w:type="dxa"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0,253</w:t>
            </w:r>
          </w:p>
        </w:tc>
        <w:tc>
          <w:tcPr>
            <w:tcW w:w="993" w:type="dxa"/>
            <w:noWrap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0,336</w:t>
            </w:r>
          </w:p>
        </w:tc>
        <w:tc>
          <w:tcPr>
            <w:tcW w:w="1134" w:type="dxa"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3,942</w:t>
            </w:r>
          </w:p>
        </w:tc>
        <w:tc>
          <w:tcPr>
            <w:tcW w:w="992" w:type="dxa"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7,337</w:t>
            </w:r>
          </w:p>
        </w:tc>
        <w:tc>
          <w:tcPr>
            <w:tcW w:w="851" w:type="dxa"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3,349</w:t>
            </w:r>
          </w:p>
        </w:tc>
        <w:tc>
          <w:tcPr>
            <w:tcW w:w="850" w:type="dxa"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3,349</w:t>
            </w:r>
          </w:p>
        </w:tc>
        <w:tc>
          <w:tcPr>
            <w:tcW w:w="889" w:type="dxa"/>
            <w:noWrap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0,593</w:t>
            </w:r>
          </w:p>
        </w:tc>
        <w:tc>
          <w:tcPr>
            <w:tcW w:w="954" w:type="dxa"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3,988</w:t>
            </w:r>
          </w:p>
        </w:tc>
        <w:tc>
          <w:tcPr>
            <w:tcW w:w="992" w:type="dxa"/>
            <w:noWrap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15,7</w:t>
            </w:r>
          </w:p>
        </w:tc>
        <w:tc>
          <w:tcPr>
            <w:tcW w:w="992" w:type="dxa"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18,0</w:t>
            </w:r>
          </w:p>
        </w:tc>
        <w:tc>
          <w:tcPr>
            <w:tcW w:w="993" w:type="dxa"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29,0</w:t>
            </w:r>
          </w:p>
        </w:tc>
      </w:tr>
      <w:tr w:rsidR="00942E67" w:rsidRPr="003C059E" w:rsidTr="00A41E25">
        <w:trPr>
          <w:trHeight w:val="90"/>
        </w:trPr>
        <w:tc>
          <w:tcPr>
            <w:tcW w:w="1985" w:type="dxa"/>
          </w:tcPr>
          <w:p w:rsidR="00942E67" w:rsidRPr="003C059E" w:rsidRDefault="00942E67" w:rsidP="00A41E25">
            <w:pPr>
              <w:spacing w:before="120"/>
              <w:ind w:firstLine="709"/>
              <w:jc w:val="both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с. Укыр</w:t>
            </w:r>
          </w:p>
        </w:tc>
        <w:tc>
          <w:tcPr>
            <w:tcW w:w="850" w:type="dxa"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0,090</w:t>
            </w:r>
          </w:p>
        </w:tc>
        <w:tc>
          <w:tcPr>
            <w:tcW w:w="851" w:type="dxa"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0,093</w:t>
            </w:r>
          </w:p>
        </w:tc>
        <w:tc>
          <w:tcPr>
            <w:tcW w:w="850" w:type="dxa"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0,108</w:t>
            </w:r>
          </w:p>
        </w:tc>
        <w:tc>
          <w:tcPr>
            <w:tcW w:w="993" w:type="dxa"/>
            <w:noWrap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0,920</w:t>
            </w:r>
          </w:p>
        </w:tc>
        <w:tc>
          <w:tcPr>
            <w:tcW w:w="1134" w:type="dxa"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1,674</w:t>
            </w:r>
          </w:p>
        </w:tc>
        <w:tc>
          <w:tcPr>
            <w:tcW w:w="992" w:type="dxa"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3,132</w:t>
            </w:r>
          </w:p>
        </w:tc>
        <w:tc>
          <w:tcPr>
            <w:tcW w:w="851" w:type="dxa"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0,639</w:t>
            </w:r>
          </w:p>
        </w:tc>
        <w:tc>
          <w:tcPr>
            <w:tcW w:w="850" w:type="dxa"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0,639</w:t>
            </w:r>
          </w:p>
        </w:tc>
        <w:tc>
          <w:tcPr>
            <w:tcW w:w="889" w:type="dxa"/>
            <w:noWrap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1,035</w:t>
            </w:r>
          </w:p>
        </w:tc>
        <w:tc>
          <w:tcPr>
            <w:tcW w:w="954" w:type="dxa"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2,493</w:t>
            </w:r>
          </w:p>
        </w:tc>
        <w:tc>
          <w:tcPr>
            <w:tcW w:w="992" w:type="dxa"/>
            <w:noWrap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15,7</w:t>
            </w:r>
          </w:p>
        </w:tc>
        <w:tc>
          <w:tcPr>
            <w:tcW w:w="992" w:type="dxa"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18,0</w:t>
            </w:r>
          </w:p>
        </w:tc>
        <w:tc>
          <w:tcPr>
            <w:tcW w:w="993" w:type="dxa"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29,0</w:t>
            </w:r>
          </w:p>
        </w:tc>
      </w:tr>
      <w:tr w:rsidR="00942E67" w:rsidRPr="003C059E" w:rsidTr="00A41E25">
        <w:trPr>
          <w:trHeight w:val="90"/>
        </w:trPr>
        <w:tc>
          <w:tcPr>
            <w:tcW w:w="1985" w:type="dxa"/>
          </w:tcPr>
          <w:p w:rsidR="00942E67" w:rsidRPr="003C059E" w:rsidRDefault="00942E67" w:rsidP="00A41E25">
            <w:pPr>
              <w:spacing w:before="120"/>
              <w:ind w:firstLine="709"/>
              <w:jc w:val="both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ИТОГО</w:t>
            </w:r>
          </w:p>
        </w:tc>
        <w:tc>
          <w:tcPr>
            <w:tcW w:w="850" w:type="dxa"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6,640</w:t>
            </w:r>
          </w:p>
        </w:tc>
        <w:tc>
          <w:tcPr>
            <w:tcW w:w="851" w:type="dxa"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7,090</w:t>
            </w:r>
          </w:p>
        </w:tc>
        <w:tc>
          <w:tcPr>
            <w:tcW w:w="850" w:type="dxa"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8,195</w:t>
            </w:r>
          </w:p>
        </w:tc>
        <w:tc>
          <w:tcPr>
            <w:tcW w:w="993" w:type="dxa"/>
            <w:noWrap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38,624</w:t>
            </w:r>
          </w:p>
        </w:tc>
        <w:tc>
          <w:tcPr>
            <w:tcW w:w="1134" w:type="dxa"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11,200</w:t>
            </w:r>
          </w:p>
        </w:tc>
        <w:tc>
          <w:tcPr>
            <w:tcW w:w="992" w:type="dxa"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127,62</w:t>
            </w:r>
          </w:p>
        </w:tc>
        <w:tc>
          <w:tcPr>
            <w:tcW w:w="992" w:type="dxa"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237,66</w:t>
            </w:r>
          </w:p>
        </w:tc>
        <w:tc>
          <w:tcPr>
            <w:tcW w:w="851" w:type="dxa"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86,063</w:t>
            </w:r>
          </w:p>
        </w:tc>
        <w:tc>
          <w:tcPr>
            <w:tcW w:w="850" w:type="dxa"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60,063</w:t>
            </w:r>
          </w:p>
        </w:tc>
        <w:tc>
          <w:tcPr>
            <w:tcW w:w="889" w:type="dxa"/>
            <w:noWrap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41,557</w:t>
            </w:r>
          </w:p>
        </w:tc>
        <w:tc>
          <w:tcPr>
            <w:tcW w:w="954" w:type="dxa"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177,592</w:t>
            </w:r>
          </w:p>
        </w:tc>
        <w:tc>
          <w:tcPr>
            <w:tcW w:w="992" w:type="dxa"/>
            <w:noWrap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15,7</w:t>
            </w:r>
          </w:p>
        </w:tc>
        <w:tc>
          <w:tcPr>
            <w:tcW w:w="992" w:type="dxa"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18,0</w:t>
            </w:r>
          </w:p>
        </w:tc>
        <w:tc>
          <w:tcPr>
            <w:tcW w:w="993" w:type="dxa"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29,0</w:t>
            </w:r>
          </w:p>
        </w:tc>
      </w:tr>
    </w:tbl>
    <w:p w:rsidR="00942E67" w:rsidRPr="003C059E" w:rsidRDefault="00942E67" w:rsidP="00F948CC">
      <w:pPr>
        <w:spacing w:before="120"/>
        <w:ind w:firstLine="709"/>
        <w:jc w:val="both"/>
        <w:rPr>
          <w:sz w:val="26"/>
          <w:szCs w:val="26"/>
        </w:rPr>
      </w:pPr>
    </w:p>
    <w:p w:rsidR="00942E67" w:rsidRPr="003C059E" w:rsidRDefault="00942E67" w:rsidP="00F948CC">
      <w:pPr>
        <w:spacing w:before="120"/>
        <w:ind w:firstLine="709"/>
        <w:jc w:val="both"/>
        <w:rPr>
          <w:sz w:val="26"/>
          <w:szCs w:val="26"/>
        </w:rPr>
      </w:pPr>
    </w:p>
    <w:p w:rsidR="00942E67" w:rsidRPr="003C059E" w:rsidRDefault="00942E67" w:rsidP="00F948CC">
      <w:pPr>
        <w:spacing w:before="120"/>
        <w:ind w:firstLine="709"/>
        <w:jc w:val="both"/>
        <w:rPr>
          <w:sz w:val="26"/>
          <w:szCs w:val="26"/>
        </w:rPr>
      </w:pPr>
    </w:p>
    <w:p w:rsidR="00942E67" w:rsidRPr="003C059E" w:rsidRDefault="00942E67" w:rsidP="00F948CC">
      <w:pPr>
        <w:spacing w:before="120"/>
        <w:ind w:firstLine="709"/>
        <w:jc w:val="both"/>
        <w:rPr>
          <w:sz w:val="26"/>
          <w:szCs w:val="26"/>
        </w:rPr>
      </w:pPr>
    </w:p>
    <w:p w:rsidR="00942E67" w:rsidRPr="003C059E" w:rsidRDefault="00942E67" w:rsidP="00F948CC">
      <w:pPr>
        <w:spacing w:before="120"/>
        <w:ind w:firstLine="709"/>
        <w:jc w:val="both"/>
        <w:rPr>
          <w:sz w:val="26"/>
          <w:szCs w:val="26"/>
        </w:rPr>
      </w:pPr>
    </w:p>
    <w:p w:rsidR="00942E67" w:rsidRPr="003C059E" w:rsidRDefault="00942E67" w:rsidP="00F948CC">
      <w:pPr>
        <w:spacing w:before="120"/>
        <w:ind w:firstLine="709"/>
        <w:jc w:val="both"/>
        <w:rPr>
          <w:sz w:val="26"/>
          <w:szCs w:val="26"/>
        </w:rPr>
        <w:sectPr w:rsidR="00942E67" w:rsidRPr="003C059E" w:rsidSect="00F623DD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942E67" w:rsidRPr="003C059E" w:rsidRDefault="00942E67" w:rsidP="00F948CC">
      <w:pPr>
        <w:spacing w:before="120"/>
        <w:ind w:firstLine="709"/>
        <w:jc w:val="both"/>
        <w:rPr>
          <w:sz w:val="26"/>
          <w:szCs w:val="26"/>
        </w:rPr>
      </w:pPr>
    </w:p>
    <w:p w:rsidR="00942E67" w:rsidRPr="003C059E" w:rsidRDefault="00942E67" w:rsidP="00F948CC">
      <w:pPr>
        <w:pStyle w:val="a3"/>
        <w:ind w:firstLine="0"/>
        <w:rPr>
          <w:color w:val="auto"/>
        </w:rPr>
      </w:pPr>
      <w:r w:rsidRPr="003C059E">
        <w:rPr>
          <w:color w:val="auto"/>
        </w:rPr>
        <w:t>9,5 тыс. кв. м, точечно застроится  24 га общей площадью- 11,52 тыс.кв.м. (120 участков).</w:t>
      </w:r>
    </w:p>
    <w:p w:rsidR="00942E67" w:rsidRPr="003C059E" w:rsidRDefault="00942E67" w:rsidP="00F948CC">
      <w:pPr>
        <w:pStyle w:val="a3"/>
        <w:rPr>
          <w:color w:val="auto"/>
        </w:rPr>
      </w:pPr>
      <w:r w:rsidRPr="003C059E">
        <w:rPr>
          <w:color w:val="auto"/>
        </w:rPr>
        <w:t>Финансирование  строительства будет осуществляться застройщиком (собственные накопления, заемные средства, в том числе за счет ипотечного кредитования) а также  в рамках республиканской целевой программы «Жилище» на 2003-2010годы и ФЦП «Социальное развитие села до 2012г.».</w:t>
      </w:r>
    </w:p>
    <w:p w:rsidR="00942E67" w:rsidRPr="00610B03" w:rsidRDefault="00942E67" w:rsidP="00F948CC">
      <w:pPr>
        <w:pStyle w:val="a3"/>
        <w:rPr>
          <w:color w:val="auto"/>
        </w:rPr>
      </w:pPr>
      <w:r w:rsidRPr="003C059E">
        <w:rPr>
          <w:color w:val="auto"/>
        </w:rPr>
        <w:t>Новое жилищное строительство на селитебных территориях сёл Гарам, Домна и Укыр предусматривается за счет индивидуального строительства, его объемы невелики. На расчетный срок предусмотрено расширение территории населенных пунктов за счет освоения новых территорий, свободных от застройки.</w:t>
      </w:r>
    </w:p>
    <w:p w:rsidR="00942E67" w:rsidRPr="003C059E" w:rsidRDefault="00942E67" w:rsidP="00F948CC">
      <w:pPr>
        <w:pStyle w:val="4"/>
        <w:rPr>
          <w:color w:val="auto"/>
        </w:rPr>
      </w:pPr>
      <w:r w:rsidRPr="003C059E">
        <w:rPr>
          <w:color w:val="auto"/>
        </w:rPr>
        <w:t>3.2.1</w:t>
      </w:r>
      <w:r>
        <w:rPr>
          <w:color w:val="auto"/>
        </w:rPr>
        <w:t>.1</w:t>
      </w:r>
      <w:r w:rsidRPr="003C059E">
        <w:rPr>
          <w:color w:val="auto"/>
        </w:rPr>
        <w:t xml:space="preserve"> Культурно-бытовое обслуживание населения</w:t>
      </w:r>
    </w:p>
    <w:p w:rsidR="00942E67" w:rsidRPr="003C059E" w:rsidRDefault="00942E67" w:rsidP="00F948CC">
      <w:pPr>
        <w:pStyle w:val="4"/>
        <w:rPr>
          <w:color w:val="auto"/>
        </w:rPr>
      </w:pPr>
      <w:r w:rsidRPr="003C059E">
        <w:rPr>
          <w:color w:val="auto"/>
        </w:rPr>
        <w:t xml:space="preserve"> и территории общественно-деловой застройки</w:t>
      </w:r>
    </w:p>
    <w:p w:rsidR="00942E67" w:rsidRPr="003C059E" w:rsidRDefault="00942E67" w:rsidP="00F948CC">
      <w:pPr>
        <w:pStyle w:val="a3"/>
        <w:rPr>
          <w:color w:val="auto"/>
        </w:rPr>
      </w:pPr>
      <w:r w:rsidRPr="003C059E">
        <w:rPr>
          <w:color w:val="auto"/>
        </w:rPr>
        <w:t>Объекты социально-бытового и культурно-досугового назначения располагаются в общественных центрах: с. Сосново-Озерское, с. Гарам, с. Домна, с. Укыр.</w:t>
      </w:r>
    </w:p>
    <w:p w:rsidR="00942E67" w:rsidRPr="003C059E" w:rsidRDefault="00942E67" w:rsidP="00F948CC">
      <w:pPr>
        <w:pStyle w:val="a3"/>
        <w:rPr>
          <w:color w:val="auto"/>
          <w:spacing w:val="-4"/>
        </w:rPr>
      </w:pPr>
      <w:r w:rsidRPr="003C059E">
        <w:rPr>
          <w:color w:val="auto"/>
        </w:rPr>
        <w:t xml:space="preserve">Сложившаяся система расселения в МО СП «Сосново-Озерское» и обусловила существующую структуру культурно-бытового обслуживания, которая характеризуется сосредоточением большей части учреждений муниципального значения в административном центре - с. Сосново-Озёрское. </w:t>
      </w:r>
      <w:r w:rsidRPr="003C059E">
        <w:rPr>
          <w:color w:val="auto"/>
          <w:spacing w:val="-4"/>
        </w:rPr>
        <w:t>Классификация и перечень объектов (учреждений, предприятий, сооружений) социально-бытового и культурно-досугового обслуживания населения (далее – объекты соцкультбыта) представлена в табличной форме.</w:t>
      </w:r>
    </w:p>
    <w:p w:rsidR="00942E67" w:rsidRPr="003C059E" w:rsidRDefault="00942E67" w:rsidP="00F948CC">
      <w:pPr>
        <w:pStyle w:val="a3"/>
        <w:rPr>
          <w:color w:val="auto"/>
        </w:rPr>
      </w:pPr>
      <w:r w:rsidRPr="003C059E">
        <w:rPr>
          <w:color w:val="auto"/>
        </w:rPr>
        <w:t xml:space="preserve">Нормативные количественные и качественные параметры объектов соцкультбыта, а также структура объектов социального и культурно-бытового обслуживания населения, обеспечивающих социально-гарантированный минимум поселений,  определена в соответствии со СНиП 2.07.01-89* «Градостроительство. Планировка и застройка городских и сельских поселений». Задача – выявить количественный и качественный состав существующих объектов, сравнить с нормативным количеством из расчета изменения численности населения на расчетный срок, составить перечень необходимых  объектов. </w:t>
      </w:r>
    </w:p>
    <w:p w:rsidR="00942E67" w:rsidRPr="003C059E" w:rsidRDefault="00942E67" w:rsidP="00F948CC">
      <w:pPr>
        <w:pStyle w:val="a3"/>
        <w:ind w:firstLine="0"/>
        <w:jc w:val="center"/>
        <w:rPr>
          <w:color w:val="auto"/>
        </w:rPr>
      </w:pPr>
      <w:r w:rsidRPr="003C059E">
        <w:rPr>
          <w:color w:val="auto"/>
        </w:rPr>
        <w:t>Система культурно-бытового обслуживания</w:t>
      </w:r>
    </w:p>
    <w:p w:rsidR="00942E67" w:rsidRPr="003C059E" w:rsidRDefault="00942E67" w:rsidP="00F948CC">
      <w:pPr>
        <w:pStyle w:val="aa"/>
      </w:pPr>
      <w:r w:rsidRPr="003C059E">
        <w:t xml:space="preserve">Генеральный план предлагает сформировать в муниципальном образовании двухуровневую структуру обслуживания: </w:t>
      </w:r>
    </w:p>
    <w:p w:rsidR="00942E67" w:rsidRPr="003C059E" w:rsidRDefault="00942E67" w:rsidP="00F948CC">
      <w:pPr>
        <w:pStyle w:val="aa"/>
      </w:pPr>
      <w:r w:rsidRPr="003C059E">
        <w:t xml:space="preserve">Местный уровень - представлен дисперсно-расположенными с соблюдением радиусов доступности учреждений повседневного обслуживания, включающих ДДУ,  начальные школы, предприятия торговли, общественного питания, бытового обслуживания, и т.д. </w:t>
      </w:r>
    </w:p>
    <w:p w:rsidR="00942E67" w:rsidRPr="003C059E" w:rsidRDefault="00942E67" w:rsidP="00F948CC">
      <w:pPr>
        <w:pStyle w:val="aa"/>
      </w:pPr>
      <w:r w:rsidRPr="003C059E">
        <w:t xml:space="preserve">Муниципальный уровень - представлен зонами общемуниципального центра и специализированными зонами обслуживания (учебная, медицинская, обслуживания бизнеса, торговли и т.д.). </w:t>
      </w:r>
    </w:p>
    <w:p w:rsidR="00942E67" w:rsidRPr="003C059E" w:rsidRDefault="00942E67" w:rsidP="00F948CC">
      <w:pPr>
        <w:pStyle w:val="aa"/>
      </w:pPr>
      <w:r w:rsidRPr="003C059E">
        <w:t xml:space="preserve">Для формирования полноценной системы обслуживания необходимо решить ряд задач, важнейшими из которых являются: </w:t>
      </w:r>
    </w:p>
    <w:p w:rsidR="00942E67" w:rsidRPr="003C059E" w:rsidRDefault="00942E67" w:rsidP="00F948CC">
      <w:pPr>
        <w:pStyle w:val="a"/>
        <w:rPr>
          <w:color w:val="auto"/>
        </w:rPr>
      </w:pPr>
      <w:r w:rsidRPr="003C059E">
        <w:rPr>
          <w:color w:val="auto"/>
        </w:rPr>
        <w:t xml:space="preserve">доведение обеспеченности населения учреждениями культурно-бытового обслуживания до нормативного уровня; </w:t>
      </w:r>
    </w:p>
    <w:p w:rsidR="00942E67" w:rsidRPr="003C059E" w:rsidRDefault="00942E67" w:rsidP="00F948CC">
      <w:pPr>
        <w:pStyle w:val="a"/>
        <w:rPr>
          <w:color w:val="auto"/>
        </w:rPr>
      </w:pPr>
      <w:r w:rsidRPr="003C059E">
        <w:rPr>
          <w:color w:val="auto"/>
        </w:rPr>
        <w:t xml:space="preserve">формирование общемуниципального центра, соответствующего современным требованиям с учетом роли этого центра как административного центра муниципального образования и организационно-хозяйственного центра с базовыми функциями в системе расселения; </w:t>
      </w:r>
    </w:p>
    <w:p w:rsidR="00942E67" w:rsidRPr="003C059E" w:rsidRDefault="00942E67" w:rsidP="00F948CC">
      <w:pPr>
        <w:pStyle w:val="a"/>
        <w:rPr>
          <w:color w:val="auto"/>
        </w:rPr>
      </w:pPr>
      <w:r w:rsidRPr="003C059E">
        <w:rPr>
          <w:color w:val="auto"/>
        </w:rPr>
        <w:t xml:space="preserve">создание полноценной структуры обслуживания в кварталах комплексной застройки; </w:t>
      </w:r>
    </w:p>
    <w:p w:rsidR="00942E67" w:rsidRPr="003C059E" w:rsidRDefault="00942E67" w:rsidP="00F948CC">
      <w:pPr>
        <w:pStyle w:val="a"/>
        <w:rPr>
          <w:color w:val="auto"/>
        </w:rPr>
      </w:pPr>
      <w:r w:rsidRPr="003C059E">
        <w:rPr>
          <w:color w:val="auto"/>
        </w:rPr>
        <w:t xml:space="preserve">концентрация учреждений розничной и мелкорозничной торговли в торговых павильонах и торговых комплексах; </w:t>
      </w:r>
    </w:p>
    <w:p w:rsidR="00942E67" w:rsidRPr="003C059E" w:rsidRDefault="00942E67" w:rsidP="00F948CC">
      <w:pPr>
        <w:pStyle w:val="a"/>
        <w:rPr>
          <w:color w:val="auto"/>
        </w:rPr>
      </w:pPr>
      <w:r w:rsidRPr="003C059E">
        <w:rPr>
          <w:color w:val="auto"/>
        </w:rPr>
        <w:t xml:space="preserve">решение вопроса досуга населения на уровне населенного пункта (сёл) путем создания мелких спортивных и досуговых клубов непосредственно в жилой застройке. </w:t>
      </w:r>
    </w:p>
    <w:p w:rsidR="00942E67" w:rsidRPr="003C059E" w:rsidRDefault="00942E67" w:rsidP="00F948CC">
      <w:pPr>
        <w:pStyle w:val="aa"/>
      </w:pPr>
      <w:r w:rsidRPr="003C059E">
        <w:t xml:space="preserve">Расчёт и размещение учреждений и предприятий обслуживания проведен с учетом общей численности населения  и распределения населения по возрастным группам (Таблица </w:t>
      </w:r>
      <w:r>
        <w:t>3</w:t>
      </w:r>
      <w:r w:rsidRPr="003C059E">
        <w:t>.2</w:t>
      </w:r>
      <w:r>
        <w:t>.1.1</w:t>
      </w:r>
      <w:r w:rsidRPr="003C059E">
        <w:t>-</w:t>
      </w:r>
      <w:r>
        <w:t>2</w:t>
      </w:r>
      <w:r w:rsidRPr="003C059E">
        <w:t xml:space="preserve">). </w:t>
      </w:r>
    </w:p>
    <w:p w:rsidR="00942E67" w:rsidRPr="003C059E" w:rsidRDefault="00942E67" w:rsidP="00F948CC">
      <w:pPr>
        <w:pStyle w:val="aa"/>
        <w:ind w:firstLine="0"/>
        <w:jc w:val="center"/>
      </w:pPr>
      <w:r w:rsidRPr="003C059E">
        <w:t>Общая численность населения по населенным пунктам</w:t>
      </w:r>
    </w:p>
    <w:p w:rsidR="00942E67" w:rsidRPr="003C059E" w:rsidRDefault="00942E67" w:rsidP="00F948CC">
      <w:pPr>
        <w:pStyle w:val="aa"/>
        <w:jc w:val="right"/>
      </w:pPr>
      <w:r w:rsidRPr="003C059E">
        <w:t>Таблица 3.2</w:t>
      </w:r>
      <w:r>
        <w:t>.1.1</w:t>
      </w:r>
      <w:r w:rsidRPr="003C059E">
        <w:t>-1</w:t>
      </w:r>
    </w:p>
    <w:tbl>
      <w:tblPr>
        <w:tblW w:w="9923" w:type="dxa"/>
        <w:tblInd w:w="-106" w:type="dxa"/>
        <w:tblLayout w:type="fixed"/>
        <w:tblLook w:val="0000"/>
      </w:tblPr>
      <w:tblGrid>
        <w:gridCol w:w="3780"/>
        <w:gridCol w:w="2032"/>
        <w:gridCol w:w="2126"/>
        <w:gridCol w:w="1985"/>
      </w:tblGrid>
      <w:tr w:rsidR="00942E67" w:rsidRPr="003C059E" w:rsidTr="00A41E25">
        <w:trPr>
          <w:trHeight w:val="9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2008г.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первая очередь, 2017г.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расчётный срок, 2033г.</w:t>
            </w:r>
          </w:p>
        </w:tc>
      </w:tr>
      <w:tr w:rsidR="00942E67" w:rsidRPr="003C059E" w:rsidTr="00A41E25">
        <w:trPr>
          <w:trHeight w:val="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7" w:rsidRPr="003C059E" w:rsidRDefault="00942E67" w:rsidP="00A41E25">
            <w:pPr>
              <w:spacing w:before="120"/>
              <w:ind w:firstLine="709"/>
              <w:jc w:val="both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МО СП "Сосново-Озерское", чел.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6640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7090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8195</w:t>
            </w:r>
          </w:p>
        </w:tc>
      </w:tr>
      <w:tr w:rsidR="00942E67" w:rsidRPr="003C059E" w:rsidTr="00A41E25">
        <w:trPr>
          <w:trHeight w:val="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7" w:rsidRPr="003C059E" w:rsidRDefault="00942E67" w:rsidP="00A41E25">
            <w:pPr>
              <w:spacing w:before="120"/>
              <w:ind w:firstLine="709"/>
              <w:jc w:val="both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 xml:space="preserve">        с. Сосново-Озерское, чел.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6154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6561/92,5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7583/92,5</w:t>
            </w:r>
          </w:p>
        </w:tc>
      </w:tr>
      <w:tr w:rsidR="00942E67" w:rsidRPr="003C059E" w:rsidTr="00A41E25">
        <w:trPr>
          <w:trHeight w:val="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7" w:rsidRPr="003C059E" w:rsidRDefault="00942E67" w:rsidP="00A41E25">
            <w:pPr>
              <w:spacing w:before="120"/>
              <w:ind w:firstLine="709"/>
              <w:jc w:val="both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 xml:space="preserve">        с. Гарам, чел.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194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217/3,1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251/3,1</w:t>
            </w:r>
          </w:p>
        </w:tc>
      </w:tr>
      <w:tr w:rsidR="00942E67" w:rsidRPr="003C059E" w:rsidTr="00A41E25">
        <w:trPr>
          <w:trHeight w:val="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7" w:rsidRPr="003C059E" w:rsidRDefault="00942E67" w:rsidP="00A41E25">
            <w:pPr>
              <w:spacing w:before="120"/>
              <w:ind w:firstLine="709"/>
              <w:jc w:val="both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 xml:space="preserve">        с. Домна, чел.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219/3,1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253/3,1</w:t>
            </w:r>
          </w:p>
        </w:tc>
      </w:tr>
      <w:tr w:rsidR="00942E67" w:rsidRPr="003C059E" w:rsidTr="00A41E25">
        <w:trPr>
          <w:trHeight w:val="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7" w:rsidRPr="003C059E" w:rsidRDefault="00942E67" w:rsidP="00A41E25">
            <w:pPr>
              <w:spacing w:before="120"/>
              <w:ind w:firstLine="709"/>
              <w:jc w:val="both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 xml:space="preserve">        с. Укыр, чел.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93/1,3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108/1,3</w:t>
            </w:r>
          </w:p>
        </w:tc>
      </w:tr>
    </w:tbl>
    <w:p w:rsidR="00942E67" w:rsidRPr="003C059E" w:rsidRDefault="00942E67" w:rsidP="00F948CC">
      <w:pPr>
        <w:pStyle w:val="aa"/>
        <w:jc w:val="right"/>
      </w:pPr>
    </w:p>
    <w:p w:rsidR="00942E67" w:rsidRPr="003C059E" w:rsidRDefault="00942E67" w:rsidP="00F948CC">
      <w:pPr>
        <w:pStyle w:val="a3"/>
        <w:ind w:firstLine="0"/>
        <w:jc w:val="center"/>
        <w:rPr>
          <w:color w:val="auto"/>
        </w:rPr>
      </w:pPr>
      <w:r w:rsidRPr="003C059E">
        <w:rPr>
          <w:color w:val="auto"/>
        </w:rPr>
        <w:t>Распределение населения муниципального образования по возрастным группам (человек)</w:t>
      </w:r>
    </w:p>
    <w:p w:rsidR="00942E67" w:rsidRPr="003C059E" w:rsidRDefault="00942E67" w:rsidP="00F948CC">
      <w:pPr>
        <w:pStyle w:val="aa"/>
        <w:jc w:val="right"/>
      </w:pPr>
      <w:r w:rsidRPr="003C059E">
        <w:t xml:space="preserve">Таблица </w:t>
      </w:r>
      <w:r>
        <w:t>3</w:t>
      </w:r>
      <w:r w:rsidRPr="003C059E">
        <w:t>.2</w:t>
      </w:r>
      <w:r>
        <w:t>.1.1</w:t>
      </w:r>
      <w:r w:rsidRPr="003C059E">
        <w:t>-</w:t>
      </w:r>
      <w:r>
        <w:t>2</w:t>
      </w:r>
    </w:p>
    <w:tbl>
      <w:tblPr>
        <w:tblW w:w="9900" w:type="dxa"/>
        <w:jc w:val="center"/>
        <w:tblLayout w:type="fixed"/>
        <w:tblLook w:val="0000"/>
      </w:tblPr>
      <w:tblGrid>
        <w:gridCol w:w="4668"/>
        <w:gridCol w:w="1701"/>
        <w:gridCol w:w="1701"/>
        <w:gridCol w:w="1830"/>
      </w:tblGrid>
      <w:tr w:rsidR="00942E67" w:rsidRPr="003C059E" w:rsidTr="00A41E25">
        <w:trPr>
          <w:trHeight w:val="90"/>
          <w:jc w:val="center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67" w:rsidRPr="003C059E" w:rsidRDefault="00942E67" w:rsidP="00A41E25">
            <w:pPr>
              <w:spacing w:before="12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2008г.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первая очередь, 2017г.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 xml:space="preserve">расчётный срок, </w:t>
            </w:r>
          </w:p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2033г.</w:t>
            </w:r>
          </w:p>
        </w:tc>
      </w:tr>
      <w:tr w:rsidR="00942E67" w:rsidRPr="003C059E" w:rsidTr="00A41E25">
        <w:trPr>
          <w:trHeight w:val="90"/>
          <w:jc w:val="center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67" w:rsidRPr="003C059E" w:rsidRDefault="00942E67" w:rsidP="00A41E25">
            <w:pPr>
              <w:spacing w:before="120"/>
              <w:ind w:firstLine="709"/>
              <w:jc w:val="both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Всего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6640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7090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8195</w:t>
            </w:r>
          </w:p>
        </w:tc>
      </w:tr>
      <w:tr w:rsidR="00942E67" w:rsidRPr="003C059E" w:rsidTr="00A41E25">
        <w:trPr>
          <w:trHeight w:val="90"/>
          <w:jc w:val="center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</w:p>
        </w:tc>
      </w:tr>
      <w:tr w:rsidR="00942E67" w:rsidRPr="003C059E" w:rsidTr="00A41E25">
        <w:trPr>
          <w:trHeight w:val="90"/>
          <w:jc w:val="center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67" w:rsidRPr="003C059E" w:rsidRDefault="00942E67" w:rsidP="00A41E25">
            <w:pPr>
              <w:spacing w:before="120"/>
              <w:ind w:firstLine="709"/>
              <w:jc w:val="both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мужчины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2E67" w:rsidRPr="003C059E" w:rsidRDefault="00942E67" w:rsidP="00A41E25">
            <w:pPr>
              <w:pStyle w:val="a9"/>
              <w:ind w:hanging="12"/>
              <w:jc w:val="center"/>
            </w:pPr>
            <w:r w:rsidRPr="003C059E">
              <w:t>3300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E67" w:rsidRPr="003C059E" w:rsidRDefault="00942E67" w:rsidP="00A41E25">
            <w:pPr>
              <w:spacing w:before="120"/>
              <w:ind w:hanging="12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3510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E67" w:rsidRPr="003C059E" w:rsidRDefault="00942E67" w:rsidP="00A41E25">
            <w:pPr>
              <w:spacing w:before="120"/>
              <w:ind w:hanging="12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4095</w:t>
            </w:r>
          </w:p>
        </w:tc>
      </w:tr>
      <w:tr w:rsidR="00942E67" w:rsidRPr="003C059E" w:rsidTr="00A41E25">
        <w:trPr>
          <w:trHeight w:val="90"/>
          <w:jc w:val="center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67" w:rsidRPr="003C059E" w:rsidRDefault="00942E67" w:rsidP="00A41E25">
            <w:pPr>
              <w:spacing w:before="120"/>
              <w:ind w:firstLine="709"/>
              <w:jc w:val="both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женщины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2E67" w:rsidRPr="003C059E" w:rsidRDefault="00942E67" w:rsidP="00A41E25">
            <w:pPr>
              <w:pStyle w:val="a9"/>
              <w:ind w:hanging="12"/>
              <w:jc w:val="center"/>
            </w:pPr>
            <w:r w:rsidRPr="003C059E">
              <w:t>3340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2E67" w:rsidRPr="003C059E" w:rsidRDefault="00942E67" w:rsidP="00A41E25">
            <w:pPr>
              <w:spacing w:before="120"/>
              <w:ind w:hanging="12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3580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2E67" w:rsidRPr="003C059E" w:rsidRDefault="00942E67" w:rsidP="00A41E25">
            <w:pPr>
              <w:spacing w:before="120"/>
              <w:ind w:hanging="12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4100</w:t>
            </w:r>
          </w:p>
        </w:tc>
      </w:tr>
      <w:tr w:rsidR="00942E67" w:rsidRPr="003C059E" w:rsidTr="00A41E25">
        <w:trPr>
          <w:trHeight w:val="90"/>
          <w:jc w:val="center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67" w:rsidRPr="003C059E" w:rsidRDefault="00942E67" w:rsidP="00A41E25">
            <w:pPr>
              <w:spacing w:before="120"/>
              <w:ind w:firstLine="709"/>
              <w:jc w:val="both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 xml:space="preserve">               В 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2E67" w:rsidRPr="003C059E" w:rsidRDefault="00942E67" w:rsidP="00A41E25">
            <w:pPr>
              <w:pStyle w:val="a9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</w:p>
        </w:tc>
      </w:tr>
      <w:tr w:rsidR="00942E67" w:rsidRPr="003C059E" w:rsidTr="00A41E25">
        <w:trPr>
          <w:trHeight w:val="90"/>
          <w:jc w:val="center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67" w:rsidRPr="003C059E" w:rsidRDefault="00942E67" w:rsidP="00A41E25">
            <w:pPr>
              <w:spacing w:before="120"/>
              <w:ind w:firstLine="709"/>
              <w:jc w:val="both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оба пола 17-55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3440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3730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4565</w:t>
            </w:r>
          </w:p>
        </w:tc>
      </w:tr>
      <w:tr w:rsidR="00942E67" w:rsidRPr="003C059E" w:rsidTr="00A41E25">
        <w:trPr>
          <w:trHeight w:val="90"/>
          <w:jc w:val="center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67" w:rsidRPr="003C059E" w:rsidRDefault="00942E67" w:rsidP="00A41E25">
            <w:pPr>
              <w:spacing w:before="120"/>
              <w:ind w:firstLine="709"/>
              <w:jc w:val="both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оба пола старше 55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1430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1470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1530</w:t>
            </w:r>
          </w:p>
        </w:tc>
      </w:tr>
      <w:tr w:rsidR="00942E67" w:rsidRPr="003C059E" w:rsidTr="00A41E25">
        <w:trPr>
          <w:trHeight w:val="90"/>
          <w:jc w:val="center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67" w:rsidRPr="003C059E" w:rsidRDefault="00942E67" w:rsidP="00A41E25">
            <w:pPr>
              <w:spacing w:before="120"/>
              <w:ind w:firstLine="709"/>
              <w:jc w:val="both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оба пола 0-15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1770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1890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2100</w:t>
            </w:r>
          </w:p>
        </w:tc>
      </w:tr>
      <w:tr w:rsidR="00942E67" w:rsidRPr="003C059E" w:rsidTr="00A41E25">
        <w:trPr>
          <w:trHeight w:val="90"/>
          <w:jc w:val="center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67" w:rsidRPr="003C059E" w:rsidRDefault="00942E67" w:rsidP="00A41E25">
            <w:pPr>
              <w:spacing w:before="120"/>
              <w:ind w:firstLine="709"/>
              <w:jc w:val="both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 xml:space="preserve">              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</w:p>
        </w:tc>
      </w:tr>
      <w:tr w:rsidR="00942E67" w:rsidRPr="003C059E" w:rsidTr="00A41E25">
        <w:trPr>
          <w:trHeight w:val="90"/>
          <w:jc w:val="center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67" w:rsidRPr="003C059E" w:rsidRDefault="00942E67" w:rsidP="00A41E25">
            <w:pPr>
              <w:spacing w:before="120"/>
              <w:ind w:firstLine="709"/>
              <w:jc w:val="both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- дошкольники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2E67" w:rsidRPr="003C059E" w:rsidRDefault="00942E67" w:rsidP="00A41E25">
            <w:pPr>
              <w:pStyle w:val="a9"/>
              <w:ind w:hanging="12"/>
              <w:jc w:val="center"/>
            </w:pPr>
            <w:r w:rsidRPr="003C059E">
              <w:t>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2E67" w:rsidRPr="003C059E" w:rsidRDefault="00942E67" w:rsidP="00A41E25">
            <w:pPr>
              <w:spacing w:before="120"/>
              <w:ind w:hanging="12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790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2E67" w:rsidRPr="003C059E" w:rsidRDefault="00942E67" w:rsidP="00A41E25">
            <w:pPr>
              <w:spacing w:before="120"/>
              <w:ind w:hanging="12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900</w:t>
            </w:r>
          </w:p>
        </w:tc>
      </w:tr>
      <w:tr w:rsidR="00942E67" w:rsidRPr="003C059E" w:rsidTr="00A41E25">
        <w:trPr>
          <w:trHeight w:val="90"/>
          <w:jc w:val="center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67" w:rsidRPr="003C059E" w:rsidRDefault="00942E67" w:rsidP="00A41E25">
            <w:pPr>
              <w:spacing w:before="120"/>
              <w:ind w:firstLine="709"/>
              <w:jc w:val="both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 xml:space="preserve">- учащиеся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2E67" w:rsidRPr="003C059E" w:rsidRDefault="00942E67" w:rsidP="00A41E25">
            <w:pPr>
              <w:pStyle w:val="a9"/>
              <w:ind w:hanging="12"/>
              <w:jc w:val="center"/>
            </w:pPr>
            <w:r w:rsidRPr="003C059E">
              <w:t>1050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2E67" w:rsidRPr="003C059E" w:rsidRDefault="00942E67" w:rsidP="00A41E25">
            <w:pPr>
              <w:spacing w:before="120"/>
              <w:ind w:hanging="12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1100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2E67" w:rsidRPr="003C059E" w:rsidRDefault="00942E67" w:rsidP="00A41E25">
            <w:pPr>
              <w:spacing w:before="120"/>
              <w:ind w:hanging="12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1200</w:t>
            </w:r>
          </w:p>
        </w:tc>
      </w:tr>
    </w:tbl>
    <w:p w:rsidR="00942E67" w:rsidRPr="003C059E" w:rsidRDefault="00942E67" w:rsidP="00F948CC">
      <w:pPr>
        <w:pStyle w:val="a3"/>
        <w:ind w:firstLine="0"/>
        <w:jc w:val="center"/>
        <w:rPr>
          <w:color w:val="auto"/>
        </w:rPr>
      </w:pPr>
      <w:r w:rsidRPr="003C059E">
        <w:rPr>
          <w:color w:val="auto"/>
        </w:rPr>
        <w:t>ДЕТСКИЕ ДОШКОЛЬНЫЕ УЧРЕЖДЕНИЯ</w:t>
      </w:r>
    </w:p>
    <w:p w:rsidR="00942E67" w:rsidRPr="003C059E" w:rsidRDefault="00942E67" w:rsidP="00F948CC">
      <w:pPr>
        <w:pStyle w:val="aa"/>
        <w:ind w:firstLine="0"/>
        <w:jc w:val="right"/>
        <w:rPr>
          <w:noProof/>
        </w:rPr>
      </w:pPr>
      <w:r w:rsidRPr="003C059E">
        <w:t xml:space="preserve">Таблица </w:t>
      </w:r>
      <w:r>
        <w:t>3</w:t>
      </w:r>
      <w:r w:rsidRPr="003C059E">
        <w:t>.2</w:t>
      </w:r>
      <w:r>
        <w:t>.1.1</w:t>
      </w:r>
      <w:r w:rsidRPr="003C059E">
        <w:t>-</w:t>
      </w:r>
      <w:r>
        <w:t>3</w:t>
      </w:r>
    </w:p>
    <w:tbl>
      <w:tblPr>
        <w:tblW w:w="992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1134"/>
        <w:gridCol w:w="1134"/>
        <w:gridCol w:w="1984"/>
        <w:gridCol w:w="1984"/>
        <w:gridCol w:w="1844"/>
      </w:tblGrid>
      <w:tr w:rsidR="00942E67" w:rsidRPr="003C059E" w:rsidTr="00A41E25">
        <w:trPr>
          <w:trHeight w:val="314"/>
        </w:trPr>
        <w:tc>
          <w:tcPr>
            <w:tcW w:w="1843" w:type="dxa"/>
            <w:vMerge w:val="restart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left"/>
            </w:pPr>
            <w:r w:rsidRPr="003C059E">
              <w:t>Населенные пункты</w:t>
            </w:r>
          </w:p>
        </w:tc>
        <w:tc>
          <w:tcPr>
            <w:tcW w:w="2268" w:type="dxa"/>
            <w:gridSpan w:val="2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left"/>
            </w:pPr>
            <w:r w:rsidRPr="003C059E">
              <w:t>Кол-во детей</w:t>
            </w:r>
          </w:p>
        </w:tc>
        <w:tc>
          <w:tcPr>
            <w:tcW w:w="1984" w:type="dxa"/>
            <w:vMerge w:val="restart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left"/>
            </w:pPr>
            <w:r w:rsidRPr="003C059E">
              <w:t>Нормы расчета на детские дошкольные учреждения</w:t>
            </w:r>
          </w:p>
        </w:tc>
        <w:tc>
          <w:tcPr>
            <w:tcW w:w="1984" w:type="dxa"/>
            <w:vMerge w:val="restart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left"/>
            </w:pPr>
            <w:r w:rsidRPr="003C059E">
              <w:t>Кол-во мест на первую очередь,</w:t>
            </w:r>
          </w:p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left"/>
            </w:pPr>
            <w:r w:rsidRPr="003C059E">
              <w:t>2017г.</w:t>
            </w:r>
          </w:p>
        </w:tc>
        <w:tc>
          <w:tcPr>
            <w:tcW w:w="1844" w:type="dxa"/>
            <w:vMerge w:val="restart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left"/>
            </w:pPr>
            <w:r w:rsidRPr="003C059E">
              <w:t>Кол-во мест на расчетный срок, 2033г.</w:t>
            </w:r>
          </w:p>
        </w:tc>
      </w:tr>
      <w:tr w:rsidR="00942E67" w:rsidRPr="003C059E" w:rsidTr="00A41E25">
        <w:trPr>
          <w:trHeight w:val="313"/>
        </w:trPr>
        <w:tc>
          <w:tcPr>
            <w:tcW w:w="1843" w:type="dxa"/>
            <w:vMerge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left"/>
            </w:pPr>
          </w:p>
        </w:tc>
        <w:tc>
          <w:tcPr>
            <w:tcW w:w="1134" w:type="dxa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left"/>
            </w:pPr>
            <w:r w:rsidRPr="003C059E">
              <w:t>на первую очередь, всего</w:t>
            </w:r>
          </w:p>
        </w:tc>
        <w:tc>
          <w:tcPr>
            <w:tcW w:w="1134" w:type="dxa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left"/>
            </w:pPr>
            <w:r w:rsidRPr="003C059E">
              <w:t>на расчетный срок, всего</w:t>
            </w:r>
          </w:p>
        </w:tc>
        <w:tc>
          <w:tcPr>
            <w:tcW w:w="1984" w:type="dxa"/>
            <w:vMerge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left"/>
            </w:pPr>
          </w:p>
        </w:tc>
        <w:tc>
          <w:tcPr>
            <w:tcW w:w="1984" w:type="dxa"/>
            <w:vMerge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left"/>
            </w:pPr>
          </w:p>
        </w:tc>
        <w:tc>
          <w:tcPr>
            <w:tcW w:w="1844" w:type="dxa"/>
            <w:vMerge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left"/>
            </w:pPr>
          </w:p>
        </w:tc>
      </w:tr>
      <w:tr w:rsidR="00942E67" w:rsidRPr="003C059E" w:rsidTr="00A41E25">
        <w:tc>
          <w:tcPr>
            <w:tcW w:w="1843" w:type="dxa"/>
          </w:tcPr>
          <w:p w:rsidR="00942E67" w:rsidRPr="003C059E" w:rsidRDefault="00942E67" w:rsidP="00A41E25">
            <w:pPr>
              <w:spacing w:before="120"/>
              <w:ind w:firstLine="709"/>
              <w:jc w:val="both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с. Сосново-Озерское</w:t>
            </w:r>
          </w:p>
        </w:tc>
        <w:tc>
          <w:tcPr>
            <w:tcW w:w="1134" w:type="dxa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731</w:t>
            </w:r>
          </w:p>
        </w:tc>
        <w:tc>
          <w:tcPr>
            <w:tcW w:w="1134" w:type="dxa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833</w:t>
            </w:r>
          </w:p>
        </w:tc>
        <w:tc>
          <w:tcPr>
            <w:tcW w:w="1984" w:type="dxa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rPr>
                <w:noProof/>
              </w:rPr>
              <w:t>85% от общего количества детей</w:t>
            </w:r>
          </w:p>
        </w:tc>
        <w:tc>
          <w:tcPr>
            <w:tcW w:w="1984" w:type="dxa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622</w:t>
            </w:r>
          </w:p>
        </w:tc>
        <w:tc>
          <w:tcPr>
            <w:tcW w:w="1844" w:type="dxa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708</w:t>
            </w:r>
          </w:p>
        </w:tc>
      </w:tr>
      <w:tr w:rsidR="00942E67" w:rsidRPr="003C059E" w:rsidTr="00A41E25">
        <w:tc>
          <w:tcPr>
            <w:tcW w:w="1843" w:type="dxa"/>
          </w:tcPr>
          <w:p w:rsidR="00942E67" w:rsidRPr="003C059E" w:rsidRDefault="00942E67" w:rsidP="00A41E25">
            <w:pPr>
              <w:spacing w:before="120"/>
              <w:ind w:firstLine="709"/>
              <w:jc w:val="both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с. Гарам</w:t>
            </w:r>
          </w:p>
        </w:tc>
        <w:tc>
          <w:tcPr>
            <w:tcW w:w="1134" w:type="dxa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25</w:t>
            </w:r>
          </w:p>
        </w:tc>
        <w:tc>
          <w:tcPr>
            <w:tcW w:w="1134" w:type="dxa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28</w:t>
            </w:r>
          </w:p>
        </w:tc>
        <w:tc>
          <w:tcPr>
            <w:tcW w:w="1984" w:type="dxa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-//-</w:t>
            </w:r>
          </w:p>
        </w:tc>
        <w:tc>
          <w:tcPr>
            <w:tcW w:w="1984" w:type="dxa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21</w:t>
            </w:r>
          </w:p>
        </w:tc>
        <w:tc>
          <w:tcPr>
            <w:tcW w:w="1844" w:type="dxa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24</w:t>
            </w:r>
          </w:p>
        </w:tc>
      </w:tr>
      <w:tr w:rsidR="00942E67" w:rsidRPr="003C059E" w:rsidTr="00A41E25">
        <w:tc>
          <w:tcPr>
            <w:tcW w:w="1843" w:type="dxa"/>
          </w:tcPr>
          <w:p w:rsidR="00942E67" w:rsidRPr="003C059E" w:rsidRDefault="00942E67" w:rsidP="00A41E25">
            <w:pPr>
              <w:spacing w:before="120"/>
              <w:ind w:firstLine="709"/>
              <w:jc w:val="both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с. Домна</w:t>
            </w:r>
          </w:p>
        </w:tc>
        <w:tc>
          <w:tcPr>
            <w:tcW w:w="1134" w:type="dxa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25</w:t>
            </w:r>
          </w:p>
        </w:tc>
        <w:tc>
          <w:tcPr>
            <w:tcW w:w="1134" w:type="dxa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28</w:t>
            </w:r>
          </w:p>
        </w:tc>
        <w:tc>
          <w:tcPr>
            <w:tcW w:w="1984" w:type="dxa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-//-</w:t>
            </w:r>
          </w:p>
        </w:tc>
        <w:tc>
          <w:tcPr>
            <w:tcW w:w="1984" w:type="dxa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21</w:t>
            </w:r>
          </w:p>
        </w:tc>
        <w:tc>
          <w:tcPr>
            <w:tcW w:w="1844" w:type="dxa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24</w:t>
            </w:r>
          </w:p>
        </w:tc>
      </w:tr>
      <w:tr w:rsidR="00942E67" w:rsidRPr="003C059E" w:rsidTr="00A41E25">
        <w:tc>
          <w:tcPr>
            <w:tcW w:w="1843" w:type="dxa"/>
          </w:tcPr>
          <w:p w:rsidR="00942E67" w:rsidRPr="003C059E" w:rsidRDefault="00942E67" w:rsidP="00A41E25">
            <w:pPr>
              <w:spacing w:before="120"/>
              <w:ind w:firstLine="709"/>
              <w:jc w:val="both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с. Укыр</w:t>
            </w:r>
          </w:p>
        </w:tc>
        <w:tc>
          <w:tcPr>
            <w:tcW w:w="1134" w:type="dxa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9</w:t>
            </w:r>
          </w:p>
        </w:tc>
        <w:tc>
          <w:tcPr>
            <w:tcW w:w="1134" w:type="dxa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11</w:t>
            </w:r>
          </w:p>
        </w:tc>
        <w:tc>
          <w:tcPr>
            <w:tcW w:w="1984" w:type="dxa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-//-</w:t>
            </w:r>
          </w:p>
        </w:tc>
        <w:tc>
          <w:tcPr>
            <w:tcW w:w="1984" w:type="dxa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8</w:t>
            </w:r>
          </w:p>
        </w:tc>
        <w:tc>
          <w:tcPr>
            <w:tcW w:w="1844" w:type="dxa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9</w:t>
            </w:r>
          </w:p>
        </w:tc>
      </w:tr>
      <w:tr w:rsidR="00942E67" w:rsidRPr="003C059E" w:rsidTr="00A41E25">
        <w:tc>
          <w:tcPr>
            <w:tcW w:w="1843" w:type="dxa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left"/>
            </w:pPr>
            <w:r w:rsidRPr="003C059E">
              <w:t>ВСЕГО</w:t>
            </w:r>
          </w:p>
        </w:tc>
        <w:tc>
          <w:tcPr>
            <w:tcW w:w="1134" w:type="dxa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790</w:t>
            </w:r>
          </w:p>
        </w:tc>
        <w:tc>
          <w:tcPr>
            <w:tcW w:w="1134" w:type="dxa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900</w:t>
            </w:r>
          </w:p>
        </w:tc>
        <w:tc>
          <w:tcPr>
            <w:tcW w:w="1984" w:type="dxa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-//-</w:t>
            </w:r>
          </w:p>
        </w:tc>
        <w:tc>
          <w:tcPr>
            <w:tcW w:w="1984" w:type="dxa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672</w:t>
            </w:r>
          </w:p>
        </w:tc>
        <w:tc>
          <w:tcPr>
            <w:tcW w:w="1844" w:type="dxa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765</w:t>
            </w:r>
          </w:p>
        </w:tc>
      </w:tr>
    </w:tbl>
    <w:p w:rsidR="00942E67" w:rsidRPr="003C059E" w:rsidRDefault="00942E67" w:rsidP="00F948CC">
      <w:pPr>
        <w:pStyle w:val="aa"/>
        <w:ind w:firstLine="0"/>
        <w:jc w:val="right"/>
        <w:rPr>
          <w:noProof/>
        </w:rPr>
      </w:pPr>
    </w:p>
    <w:p w:rsidR="00942E67" w:rsidRPr="003C059E" w:rsidRDefault="00942E67" w:rsidP="00F948CC">
      <w:pPr>
        <w:pStyle w:val="a3"/>
        <w:ind w:firstLine="0"/>
        <w:jc w:val="center"/>
        <w:rPr>
          <w:color w:val="auto"/>
        </w:rPr>
      </w:pPr>
      <w:r w:rsidRPr="003C059E">
        <w:rPr>
          <w:color w:val="auto"/>
        </w:rPr>
        <w:t>ОБЩЕОБРАЗОВАТЕЛЬНЫЕ ШКОЛЫ</w:t>
      </w:r>
    </w:p>
    <w:p w:rsidR="00942E67" w:rsidRPr="003C059E" w:rsidRDefault="00942E67" w:rsidP="00F948CC">
      <w:pPr>
        <w:pStyle w:val="aa"/>
        <w:jc w:val="right"/>
      </w:pPr>
      <w:r w:rsidRPr="003C059E">
        <w:t xml:space="preserve">Таблица </w:t>
      </w:r>
      <w:r>
        <w:t>3</w:t>
      </w:r>
      <w:r w:rsidRPr="003C059E">
        <w:t>.2</w:t>
      </w:r>
      <w:r>
        <w:t>.1.1</w:t>
      </w:r>
      <w:r w:rsidRPr="003C059E">
        <w:t>-</w:t>
      </w:r>
      <w:r>
        <w:t>4</w:t>
      </w:r>
    </w:p>
    <w:tbl>
      <w:tblPr>
        <w:tblW w:w="992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992"/>
        <w:gridCol w:w="851"/>
        <w:gridCol w:w="1559"/>
        <w:gridCol w:w="1134"/>
        <w:gridCol w:w="1134"/>
        <w:gridCol w:w="1276"/>
        <w:gridCol w:w="1134"/>
      </w:tblGrid>
      <w:tr w:rsidR="00942E67" w:rsidRPr="003C059E" w:rsidTr="00A41E25">
        <w:trPr>
          <w:trHeight w:val="1552"/>
        </w:trPr>
        <w:tc>
          <w:tcPr>
            <w:tcW w:w="1843" w:type="dxa"/>
            <w:vMerge w:val="restart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 xml:space="preserve">Населенные пункты </w:t>
            </w:r>
          </w:p>
        </w:tc>
        <w:tc>
          <w:tcPr>
            <w:tcW w:w="1843" w:type="dxa"/>
            <w:gridSpan w:val="2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Кол-во детей</w:t>
            </w:r>
          </w:p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школьников, чел.</w:t>
            </w:r>
          </w:p>
        </w:tc>
        <w:tc>
          <w:tcPr>
            <w:tcW w:w="1559" w:type="dxa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Нормы расчета на общеобразовательные школы</w:t>
            </w:r>
          </w:p>
        </w:tc>
        <w:tc>
          <w:tcPr>
            <w:tcW w:w="2268" w:type="dxa"/>
            <w:gridSpan w:val="2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Кол-во учащихся на первую очередь</w:t>
            </w:r>
          </w:p>
        </w:tc>
        <w:tc>
          <w:tcPr>
            <w:tcW w:w="2410" w:type="dxa"/>
            <w:gridSpan w:val="2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Кол-во учащихся на расчетный срок</w:t>
            </w:r>
          </w:p>
        </w:tc>
      </w:tr>
      <w:tr w:rsidR="00942E67" w:rsidRPr="003C059E" w:rsidTr="00A41E25">
        <w:trPr>
          <w:cantSplit/>
          <w:trHeight w:val="1948"/>
        </w:trPr>
        <w:tc>
          <w:tcPr>
            <w:tcW w:w="1843" w:type="dxa"/>
            <w:vMerge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left"/>
            </w:pPr>
          </w:p>
        </w:tc>
        <w:tc>
          <w:tcPr>
            <w:tcW w:w="992" w:type="dxa"/>
            <w:textDirection w:val="btLr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left"/>
            </w:pPr>
            <w:r w:rsidRPr="003C059E">
              <w:t>первая очередь</w:t>
            </w:r>
          </w:p>
        </w:tc>
        <w:tc>
          <w:tcPr>
            <w:tcW w:w="851" w:type="dxa"/>
            <w:textDirection w:val="btLr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left"/>
            </w:pPr>
            <w:r w:rsidRPr="003C059E">
              <w:t>расчетный срок</w:t>
            </w:r>
          </w:p>
        </w:tc>
        <w:tc>
          <w:tcPr>
            <w:tcW w:w="1559" w:type="dxa"/>
            <w:textDirection w:val="btLr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left"/>
            </w:pPr>
          </w:p>
        </w:tc>
        <w:tc>
          <w:tcPr>
            <w:tcW w:w="1134" w:type="dxa"/>
            <w:textDirection w:val="btLr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left"/>
            </w:pPr>
            <w:r w:rsidRPr="003C059E">
              <w:t>с неполным средним образованием</w:t>
            </w:r>
          </w:p>
        </w:tc>
        <w:tc>
          <w:tcPr>
            <w:tcW w:w="1134" w:type="dxa"/>
            <w:textDirection w:val="btLr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left"/>
            </w:pPr>
            <w:r w:rsidRPr="003C059E">
              <w:t>со средним образованием</w:t>
            </w:r>
          </w:p>
        </w:tc>
        <w:tc>
          <w:tcPr>
            <w:tcW w:w="1276" w:type="dxa"/>
            <w:textDirection w:val="btLr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left"/>
            </w:pPr>
            <w:r w:rsidRPr="003C059E">
              <w:t>с неполным средним образованием</w:t>
            </w:r>
          </w:p>
        </w:tc>
        <w:tc>
          <w:tcPr>
            <w:tcW w:w="1134" w:type="dxa"/>
            <w:textDirection w:val="btLr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left"/>
            </w:pPr>
            <w:r w:rsidRPr="003C059E">
              <w:t>со средним образованием</w:t>
            </w:r>
          </w:p>
        </w:tc>
      </w:tr>
      <w:tr w:rsidR="00942E67" w:rsidRPr="003C059E" w:rsidTr="00A41E25">
        <w:tc>
          <w:tcPr>
            <w:tcW w:w="1843" w:type="dxa"/>
          </w:tcPr>
          <w:p w:rsidR="00942E67" w:rsidRPr="003C059E" w:rsidRDefault="00942E67" w:rsidP="00A41E25">
            <w:pPr>
              <w:spacing w:before="120"/>
              <w:ind w:firstLine="709"/>
              <w:jc w:val="both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с. Сосново-Озерское</w:t>
            </w:r>
          </w:p>
        </w:tc>
        <w:tc>
          <w:tcPr>
            <w:tcW w:w="992" w:type="dxa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731</w:t>
            </w:r>
          </w:p>
        </w:tc>
        <w:tc>
          <w:tcPr>
            <w:tcW w:w="851" w:type="dxa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1110</w:t>
            </w:r>
          </w:p>
        </w:tc>
        <w:tc>
          <w:tcPr>
            <w:tcW w:w="1559" w:type="dxa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rPr>
                <w:sz w:val="20"/>
                <w:szCs w:val="20"/>
              </w:rPr>
            </w:pPr>
            <w:r w:rsidRPr="003C059E">
              <w:rPr>
                <w:sz w:val="20"/>
                <w:szCs w:val="20"/>
              </w:rPr>
              <w:t>100%-ный охват детей  неполным средним образованием (1-9 классы) и до 75% детей от общей численности средним образованием (10-11 классы)</w:t>
            </w:r>
          </w:p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</w:p>
        </w:tc>
        <w:tc>
          <w:tcPr>
            <w:tcW w:w="1134" w:type="dxa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731</w:t>
            </w:r>
          </w:p>
        </w:tc>
        <w:tc>
          <w:tcPr>
            <w:tcW w:w="1134" w:type="dxa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548</w:t>
            </w:r>
          </w:p>
        </w:tc>
        <w:tc>
          <w:tcPr>
            <w:tcW w:w="1276" w:type="dxa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1110</w:t>
            </w:r>
          </w:p>
        </w:tc>
        <w:tc>
          <w:tcPr>
            <w:tcW w:w="1134" w:type="dxa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832</w:t>
            </w:r>
          </w:p>
        </w:tc>
      </w:tr>
      <w:tr w:rsidR="00942E67" w:rsidRPr="003C059E" w:rsidTr="00A41E25">
        <w:trPr>
          <w:trHeight w:val="78"/>
        </w:trPr>
        <w:tc>
          <w:tcPr>
            <w:tcW w:w="1843" w:type="dxa"/>
          </w:tcPr>
          <w:p w:rsidR="00942E67" w:rsidRPr="003C059E" w:rsidRDefault="00942E67" w:rsidP="00A41E25">
            <w:pPr>
              <w:spacing w:before="120"/>
              <w:ind w:firstLine="709"/>
              <w:jc w:val="both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с. Гарам</w:t>
            </w:r>
          </w:p>
        </w:tc>
        <w:tc>
          <w:tcPr>
            <w:tcW w:w="992" w:type="dxa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25</w:t>
            </w:r>
          </w:p>
        </w:tc>
        <w:tc>
          <w:tcPr>
            <w:tcW w:w="851" w:type="dxa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37</w:t>
            </w:r>
          </w:p>
        </w:tc>
        <w:tc>
          <w:tcPr>
            <w:tcW w:w="1559" w:type="dxa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-//-</w:t>
            </w:r>
          </w:p>
        </w:tc>
        <w:tc>
          <w:tcPr>
            <w:tcW w:w="1134" w:type="dxa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25</w:t>
            </w:r>
          </w:p>
        </w:tc>
        <w:tc>
          <w:tcPr>
            <w:tcW w:w="1134" w:type="dxa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19</w:t>
            </w:r>
          </w:p>
        </w:tc>
        <w:tc>
          <w:tcPr>
            <w:tcW w:w="1276" w:type="dxa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37</w:t>
            </w:r>
          </w:p>
        </w:tc>
        <w:tc>
          <w:tcPr>
            <w:tcW w:w="1134" w:type="dxa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28</w:t>
            </w:r>
          </w:p>
        </w:tc>
      </w:tr>
      <w:tr w:rsidR="00942E67" w:rsidRPr="003C059E" w:rsidTr="00A41E25">
        <w:tc>
          <w:tcPr>
            <w:tcW w:w="1843" w:type="dxa"/>
          </w:tcPr>
          <w:p w:rsidR="00942E67" w:rsidRPr="003C059E" w:rsidRDefault="00942E67" w:rsidP="00A41E25">
            <w:pPr>
              <w:spacing w:before="120"/>
              <w:ind w:firstLine="709"/>
              <w:jc w:val="both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с. Домна</w:t>
            </w:r>
          </w:p>
        </w:tc>
        <w:tc>
          <w:tcPr>
            <w:tcW w:w="992" w:type="dxa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25</w:t>
            </w:r>
          </w:p>
        </w:tc>
        <w:tc>
          <w:tcPr>
            <w:tcW w:w="851" w:type="dxa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37</w:t>
            </w:r>
          </w:p>
        </w:tc>
        <w:tc>
          <w:tcPr>
            <w:tcW w:w="1559" w:type="dxa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-//-</w:t>
            </w:r>
          </w:p>
        </w:tc>
        <w:tc>
          <w:tcPr>
            <w:tcW w:w="1134" w:type="dxa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25</w:t>
            </w:r>
          </w:p>
        </w:tc>
        <w:tc>
          <w:tcPr>
            <w:tcW w:w="1134" w:type="dxa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19</w:t>
            </w:r>
          </w:p>
        </w:tc>
        <w:tc>
          <w:tcPr>
            <w:tcW w:w="1276" w:type="dxa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37</w:t>
            </w:r>
          </w:p>
        </w:tc>
        <w:tc>
          <w:tcPr>
            <w:tcW w:w="1134" w:type="dxa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28</w:t>
            </w:r>
          </w:p>
        </w:tc>
      </w:tr>
      <w:tr w:rsidR="00942E67" w:rsidRPr="003C059E" w:rsidTr="00A41E25">
        <w:tc>
          <w:tcPr>
            <w:tcW w:w="1843" w:type="dxa"/>
          </w:tcPr>
          <w:p w:rsidR="00942E67" w:rsidRPr="003C059E" w:rsidRDefault="00942E67" w:rsidP="00A41E25">
            <w:pPr>
              <w:spacing w:before="120"/>
              <w:ind w:firstLine="709"/>
              <w:jc w:val="both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с. Укыр</w:t>
            </w:r>
          </w:p>
        </w:tc>
        <w:tc>
          <w:tcPr>
            <w:tcW w:w="992" w:type="dxa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10</w:t>
            </w:r>
          </w:p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</w:p>
        </w:tc>
        <w:tc>
          <w:tcPr>
            <w:tcW w:w="851" w:type="dxa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16</w:t>
            </w:r>
          </w:p>
        </w:tc>
        <w:tc>
          <w:tcPr>
            <w:tcW w:w="1559" w:type="dxa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</w:p>
        </w:tc>
        <w:tc>
          <w:tcPr>
            <w:tcW w:w="1134" w:type="dxa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10</w:t>
            </w:r>
          </w:p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</w:p>
        </w:tc>
        <w:tc>
          <w:tcPr>
            <w:tcW w:w="1134" w:type="dxa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8</w:t>
            </w:r>
          </w:p>
        </w:tc>
        <w:tc>
          <w:tcPr>
            <w:tcW w:w="1276" w:type="dxa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16</w:t>
            </w:r>
          </w:p>
        </w:tc>
        <w:tc>
          <w:tcPr>
            <w:tcW w:w="1134" w:type="dxa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12</w:t>
            </w:r>
          </w:p>
        </w:tc>
      </w:tr>
      <w:tr w:rsidR="00942E67" w:rsidRPr="003C059E" w:rsidTr="00A41E25">
        <w:tc>
          <w:tcPr>
            <w:tcW w:w="1843" w:type="dxa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left"/>
            </w:pPr>
            <w:r w:rsidRPr="003C059E">
              <w:t>ВСЕГО</w:t>
            </w:r>
          </w:p>
        </w:tc>
        <w:tc>
          <w:tcPr>
            <w:tcW w:w="992" w:type="dxa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1100</w:t>
            </w:r>
          </w:p>
        </w:tc>
        <w:tc>
          <w:tcPr>
            <w:tcW w:w="851" w:type="dxa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1200</w:t>
            </w:r>
          </w:p>
        </w:tc>
        <w:tc>
          <w:tcPr>
            <w:tcW w:w="1559" w:type="dxa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</w:p>
        </w:tc>
        <w:tc>
          <w:tcPr>
            <w:tcW w:w="1134" w:type="dxa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1100</w:t>
            </w:r>
          </w:p>
        </w:tc>
        <w:tc>
          <w:tcPr>
            <w:tcW w:w="1134" w:type="dxa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825</w:t>
            </w:r>
          </w:p>
        </w:tc>
        <w:tc>
          <w:tcPr>
            <w:tcW w:w="1276" w:type="dxa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1200</w:t>
            </w:r>
          </w:p>
        </w:tc>
        <w:tc>
          <w:tcPr>
            <w:tcW w:w="1134" w:type="dxa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900</w:t>
            </w:r>
          </w:p>
        </w:tc>
      </w:tr>
    </w:tbl>
    <w:p w:rsidR="00942E67" w:rsidRPr="003C059E" w:rsidRDefault="00942E67" w:rsidP="00F948CC">
      <w:pPr>
        <w:pStyle w:val="aa"/>
      </w:pPr>
    </w:p>
    <w:p w:rsidR="00942E67" w:rsidRPr="003C059E" w:rsidRDefault="00942E67" w:rsidP="00F948CC">
      <w:pPr>
        <w:pStyle w:val="a3"/>
        <w:rPr>
          <w:color w:val="auto"/>
        </w:rPr>
      </w:pPr>
      <w:r w:rsidRPr="003C059E">
        <w:rPr>
          <w:color w:val="auto"/>
        </w:rPr>
        <w:t>При формировании двухуровневой системы обслуживания внешкольные учреждения, межшкольный учебно-производственный комбинат целесообразно разместить в с. Сосново-Озёрское - административном центре муниципального образования.</w:t>
      </w:r>
    </w:p>
    <w:p w:rsidR="00942E67" w:rsidRPr="003C059E" w:rsidRDefault="00942E67" w:rsidP="00F948CC">
      <w:pPr>
        <w:pStyle w:val="ad"/>
        <w:rPr>
          <w:color w:val="auto"/>
        </w:rPr>
      </w:pPr>
      <w:r w:rsidRPr="003C059E">
        <w:rPr>
          <w:color w:val="auto"/>
        </w:rPr>
        <w:t>Высшие учебные заведения</w:t>
      </w:r>
    </w:p>
    <w:p w:rsidR="00942E67" w:rsidRPr="003C059E" w:rsidRDefault="00942E67" w:rsidP="00F948CC">
      <w:pPr>
        <w:pStyle w:val="a4"/>
      </w:pPr>
      <w:r w:rsidRPr="003C059E">
        <w:t>Возможно развитие и расширение какого-либо ВУЗа из восточносибирского региона с вместимостью до 1000 студентов, ориентировочно. Рассчитываем размер земельного участка, который складывается из земельных участков четырёх зон: учебной, специализированной, спортивной, студенческих общежитий.</w:t>
      </w:r>
    </w:p>
    <w:p w:rsidR="00942E67" w:rsidRPr="003C059E" w:rsidRDefault="00942E67" w:rsidP="00F948CC">
      <w:pPr>
        <w:pStyle w:val="ae"/>
        <w:rPr>
          <w:spacing w:val="-4"/>
        </w:rPr>
      </w:pPr>
      <w:r w:rsidRPr="003C059E">
        <w:t xml:space="preserve">Таблица </w:t>
      </w:r>
      <w:r>
        <w:t>3</w:t>
      </w:r>
      <w:r w:rsidRPr="003C059E">
        <w:t>.2</w:t>
      </w:r>
      <w:r>
        <w:t>.1.1</w:t>
      </w:r>
      <w:r w:rsidRPr="003C059E">
        <w:t>-</w:t>
      </w:r>
      <w:r>
        <w:t>5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31"/>
        <w:gridCol w:w="1018"/>
        <w:gridCol w:w="1337"/>
        <w:gridCol w:w="1980"/>
        <w:gridCol w:w="1072"/>
        <w:gridCol w:w="993"/>
        <w:gridCol w:w="992"/>
      </w:tblGrid>
      <w:tr w:rsidR="00942E67" w:rsidRPr="003C059E" w:rsidTr="00A41E25">
        <w:trPr>
          <w:cantSplit/>
          <w:trHeight w:val="2123"/>
        </w:trPr>
        <w:tc>
          <w:tcPr>
            <w:tcW w:w="2531" w:type="dxa"/>
            <w:vAlign w:val="center"/>
          </w:tcPr>
          <w:p w:rsidR="00942E67" w:rsidRPr="003C059E" w:rsidRDefault="00942E67" w:rsidP="00A41E25">
            <w:pPr>
              <w:pStyle w:val="3"/>
              <w:spacing w:line="240" w:lineRule="auto"/>
            </w:pPr>
            <w:r w:rsidRPr="003C059E">
              <w:t>Высшие учебные заведения, специализация</w:t>
            </w:r>
          </w:p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</w:p>
        </w:tc>
        <w:tc>
          <w:tcPr>
            <w:tcW w:w="1018" w:type="dxa"/>
            <w:textDirection w:val="btLr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left"/>
            </w:pPr>
            <w:r w:rsidRPr="003C059E">
              <w:t>Емкость  ВУЗа, студенты</w:t>
            </w:r>
          </w:p>
        </w:tc>
        <w:tc>
          <w:tcPr>
            <w:tcW w:w="1337" w:type="dxa"/>
            <w:textDirection w:val="btLr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left"/>
            </w:pPr>
            <w:r w:rsidRPr="003C059E">
              <w:t>Размер учебной зоны, га</w:t>
            </w:r>
          </w:p>
        </w:tc>
        <w:tc>
          <w:tcPr>
            <w:tcW w:w="1980" w:type="dxa"/>
            <w:textDirection w:val="btLr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left"/>
            </w:pPr>
            <w:r w:rsidRPr="003C059E">
              <w:t>Размер специализированной зоны, га</w:t>
            </w:r>
          </w:p>
        </w:tc>
        <w:tc>
          <w:tcPr>
            <w:tcW w:w="1072" w:type="dxa"/>
            <w:textDirection w:val="btLr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left"/>
            </w:pPr>
            <w:r w:rsidRPr="003C059E">
              <w:t>Размер спортивной зоны, га</w:t>
            </w:r>
          </w:p>
        </w:tc>
        <w:tc>
          <w:tcPr>
            <w:tcW w:w="993" w:type="dxa"/>
            <w:textDirection w:val="btLr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left"/>
            </w:pPr>
            <w:r w:rsidRPr="003C059E">
              <w:t>Размер зоны студенческих общежитий, га</w:t>
            </w:r>
          </w:p>
        </w:tc>
        <w:tc>
          <w:tcPr>
            <w:tcW w:w="992" w:type="dxa"/>
            <w:textDirection w:val="btLr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left"/>
            </w:pPr>
            <w:r w:rsidRPr="003C059E">
              <w:t>Размер земельного участка ВУЗа, га</w:t>
            </w:r>
          </w:p>
        </w:tc>
      </w:tr>
      <w:tr w:rsidR="00942E67" w:rsidRPr="003C059E" w:rsidTr="00A41E25">
        <w:trPr>
          <w:trHeight w:val="411"/>
        </w:trPr>
        <w:tc>
          <w:tcPr>
            <w:tcW w:w="2531" w:type="dxa"/>
          </w:tcPr>
          <w:p w:rsidR="00942E67" w:rsidRPr="003C059E" w:rsidRDefault="00942E67" w:rsidP="00A41E25">
            <w:pPr>
              <w:pStyle w:val="3"/>
              <w:spacing w:line="240" w:lineRule="auto"/>
            </w:pPr>
            <w:r w:rsidRPr="003C059E">
              <w:t>вузы технические</w:t>
            </w:r>
          </w:p>
        </w:tc>
        <w:tc>
          <w:tcPr>
            <w:tcW w:w="1018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1000</w:t>
            </w:r>
          </w:p>
        </w:tc>
        <w:tc>
          <w:tcPr>
            <w:tcW w:w="1337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4-8</w:t>
            </w:r>
          </w:p>
        </w:tc>
        <w:tc>
          <w:tcPr>
            <w:tcW w:w="1980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по заданию на проектирование</w:t>
            </w:r>
          </w:p>
        </w:tc>
        <w:tc>
          <w:tcPr>
            <w:tcW w:w="1072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1-2</w:t>
            </w:r>
          </w:p>
        </w:tc>
        <w:tc>
          <w:tcPr>
            <w:tcW w:w="993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1,5-3</w:t>
            </w:r>
          </w:p>
        </w:tc>
        <w:tc>
          <w:tcPr>
            <w:tcW w:w="992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  <w:rPr>
                <w:vertAlign w:val="superscript"/>
              </w:rPr>
            </w:pPr>
            <w:r w:rsidRPr="003C059E">
              <w:t>6,5-12</w:t>
            </w:r>
            <w:r w:rsidRPr="003C059E">
              <w:rPr>
                <w:vertAlign w:val="superscript"/>
              </w:rPr>
              <w:t>*</w:t>
            </w:r>
          </w:p>
        </w:tc>
      </w:tr>
      <w:tr w:rsidR="00942E67" w:rsidRPr="003C059E" w:rsidTr="00A41E25">
        <w:trPr>
          <w:trHeight w:val="277"/>
        </w:trPr>
        <w:tc>
          <w:tcPr>
            <w:tcW w:w="2531" w:type="dxa"/>
          </w:tcPr>
          <w:p w:rsidR="00942E67" w:rsidRPr="003C059E" w:rsidRDefault="00942E67" w:rsidP="00A41E25">
            <w:pPr>
              <w:pStyle w:val="3"/>
              <w:spacing w:line="240" w:lineRule="auto"/>
            </w:pPr>
            <w:r w:rsidRPr="003C059E">
              <w:t>сельскохозяйственные</w:t>
            </w:r>
          </w:p>
        </w:tc>
        <w:tc>
          <w:tcPr>
            <w:tcW w:w="1018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1000</w:t>
            </w:r>
          </w:p>
        </w:tc>
        <w:tc>
          <w:tcPr>
            <w:tcW w:w="1337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5-8</w:t>
            </w:r>
          </w:p>
        </w:tc>
        <w:tc>
          <w:tcPr>
            <w:tcW w:w="1980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-//-</w:t>
            </w:r>
          </w:p>
        </w:tc>
        <w:tc>
          <w:tcPr>
            <w:tcW w:w="1072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1-2</w:t>
            </w:r>
          </w:p>
        </w:tc>
        <w:tc>
          <w:tcPr>
            <w:tcW w:w="993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1,5-3</w:t>
            </w:r>
          </w:p>
        </w:tc>
        <w:tc>
          <w:tcPr>
            <w:tcW w:w="992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7,5-12</w:t>
            </w:r>
          </w:p>
        </w:tc>
      </w:tr>
      <w:tr w:rsidR="00942E67" w:rsidRPr="003C059E" w:rsidTr="00A41E25">
        <w:trPr>
          <w:trHeight w:val="551"/>
        </w:trPr>
        <w:tc>
          <w:tcPr>
            <w:tcW w:w="2531" w:type="dxa"/>
          </w:tcPr>
          <w:p w:rsidR="00942E67" w:rsidRPr="003C059E" w:rsidRDefault="00942E67" w:rsidP="00A41E25">
            <w:pPr>
              <w:pStyle w:val="3"/>
              <w:spacing w:line="240" w:lineRule="auto"/>
            </w:pPr>
            <w:r w:rsidRPr="003C059E">
              <w:t>медицинские, фармацевтические</w:t>
            </w:r>
          </w:p>
        </w:tc>
        <w:tc>
          <w:tcPr>
            <w:tcW w:w="1018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1000</w:t>
            </w:r>
          </w:p>
        </w:tc>
        <w:tc>
          <w:tcPr>
            <w:tcW w:w="1337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3-5</w:t>
            </w:r>
          </w:p>
        </w:tc>
        <w:tc>
          <w:tcPr>
            <w:tcW w:w="1980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-//-</w:t>
            </w:r>
          </w:p>
        </w:tc>
        <w:tc>
          <w:tcPr>
            <w:tcW w:w="1072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1-2</w:t>
            </w:r>
          </w:p>
        </w:tc>
        <w:tc>
          <w:tcPr>
            <w:tcW w:w="993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1,5-3</w:t>
            </w:r>
          </w:p>
        </w:tc>
        <w:tc>
          <w:tcPr>
            <w:tcW w:w="992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5,5-10</w:t>
            </w:r>
          </w:p>
        </w:tc>
      </w:tr>
      <w:tr w:rsidR="00942E67" w:rsidRPr="003C059E" w:rsidTr="00A41E25">
        <w:trPr>
          <w:trHeight w:val="1010"/>
        </w:trPr>
        <w:tc>
          <w:tcPr>
            <w:tcW w:w="2531" w:type="dxa"/>
          </w:tcPr>
          <w:p w:rsidR="00942E67" w:rsidRPr="003C059E" w:rsidRDefault="00942E67" w:rsidP="00A41E25">
            <w:pPr>
              <w:pStyle w:val="3"/>
              <w:spacing w:line="240" w:lineRule="auto"/>
            </w:pPr>
            <w:r w:rsidRPr="003C059E">
              <w:t>экономические, педагогические, культуры, искусства, архитектуры</w:t>
            </w:r>
          </w:p>
        </w:tc>
        <w:tc>
          <w:tcPr>
            <w:tcW w:w="1018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1000</w:t>
            </w:r>
          </w:p>
        </w:tc>
        <w:tc>
          <w:tcPr>
            <w:tcW w:w="1337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2-4</w:t>
            </w:r>
          </w:p>
        </w:tc>
        <w:tc>
          <w:tcPr>
            <w:tcW w:w="1980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-//-</w:t>
            </w:r>
          </w:p>
        </w:tc>
        <w:tc>
          <w:tcPr>
            <w:tcW w:w="1072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1-2</w:t>
            </w:r>
          </w:p>
        </w:tc>
        <w:tc>
          <w:tcPr>
            <w:tcW w:w="993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1,5-3</w:t>
            </w:r>
          </w:p>
        </w:tc>
        <w:tc>
          <w:tcPr>
            <w:tcW w:w="992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4,5-9</w:t>
            </w:r>
          </w:p>
        </w:tc>
      </w:tr>
    </w:tbl>
    <w:p w:rsidR="00942E67" w:rsidRPr="003C059E" w:rsidRDefault="00942E67" w:rsidP="00F948CC">
      <w:pPr>
        <w:pStyle w:val="aa"/>
        <w:numPr>
          <w:ilvl w:val="0"/>
          <w:numId w:val="42"/>
        </w:numPr>
        <w:ind w:left="142" w:hanging="142"/>
      </w:pPr>
      <w:r w:rsidRPr="003C059E">
        <w:t>Размеры земельного участка даны без учета территории специализированной зоны.</w:t>
      </w:r>
    </w:p>
    <w:p w:rsidR="00942E67" w:rsidRPr="003C059E" w:rsidRDefault="00942E67" w:rsidP="00F948CC">
      <w:pPr>
        <w:pStyle w:val="ad"/>
        <w:rPr>
          <w:color w:val="auto"/>
        </w:rPr>
      </w:pPr>
      <w:r w:rsidRPr="003C059E">
        <w:rPr>
          <w:color w:val="auto"/>
        </w:rPr>
        <w:t>УЧРЕЖДЕНИЯ ЗДРАВООХРАНЕНИЯ, СОЦИАЛЬНОГО ОБЕСПЕЧЕНИЯ</w:t>
      </w:r>
    </w:p>
    <w:p w:rsidR="00942E67" w:rsidRPr="003C059E" w:rsidRDefault="00942E67" w:rsidP="00F948CC">
      <w:pPr>
        <w:pStyle w:val="ae"/>
      </w:pPr>
      <w:r w:rsidRPr="003C059E">
        <w:t xml:space="preserve">Таблица </w:t>
      </w:r>
      <w:r>
        <w:t>3</w:t>
      </w:r>
      <w:r w:rsidRPr="003C059E">
        <w:t>.2</w:t>
      </w:r>
      <w:r>
        <w:t>.1.1</w:t>
      </w:r>
      <w:r w:rsidRPr="003C059E">
        <w:t>-</w:t>
      </w:r>
      <w:r>
        <w:t>6</w:t>
      </w:r>
    </w:p>
    <w:tbl>
      <w:tblPr>
        <w:tblW w:w="992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02"/>
        <w:gridCol w:w="1418"/>
        <w:gridCol w:w="1134"/>
        <w:gridCol w:w="992"/>
        <w:gridCol w:w="1559"/>
        <w:gridCol w:w="1418"/>
      </w:tblGrid>
      <w:tr w:rsidR="00942E67" w:rsidRPr="003C059E" w:rsidTr="00A41E25">
        <w:trPr>
          <w:cantSplit/>
          <w:trHeight w:val="1203"/>
          <w:tblHeader/>
        </w:trPr>
        <w:tc>
          <w:tcPr>
            <w:tcW w:w="3402" w:type="dxa"/>
            <w:vMerge w:val="restart"/>
          </w:tcPr>
          <w:p w:rsidR="00942E67" w:rsidRPr="003C059E" w:rsidRDefault="00942E67" w:rsidP="00A41E25">
            <w:pPr>
              <w:pStyle w:val="3"/>
              <w:spacing w:line="240" w:lineRule="auto"/>
            </w:pPr>
            <w:r w:rsidRPr="003C059E">
              <w:t>Учреждения, специализация</w:t>
            </w:r>
          </w:p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</w:p>
        </w:tc>
        <w:tc>
          <w:tcPr>
            <w:tcW w:w="1418" w:type="dxa"/>
            <w:vMerge w:val="restart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число</w:t>
            </w:r>
          </w:p>
        </w:tc>
        <w:tc>
          <w:tcPr>
            <w:tcW w:w="2126" w:type="dxa"/>
            <w:gridSpan w:val="2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Всего требуется</w:t>
            </w:r>
          </w:p>
        </w:tc>
        <w:tc>
          <w:tcPr>
            <w:tcW w:w="2977" w:type="dxa"/>
            <w:gridSpan w:val="2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Размер земельного участка, га</w:t>
            </w:r>
          </w:p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</w:p>
        </w:tc>
      </w:tr>
      <w:tr w:rsidR="00942E67" w:rsidRPr="003C059E" w:rsidTr="00A41E25">
        <w:trPr>
          <w:cantSplit/>
          <w:trHeight w:val="1203"/>
          <w:tblHeader/>
        </w:trPr>
        <w:tc>
          <w:tcPr>
            <w:tcW w:w="3402" w:type="dxa"/>
            <w:vMerge/>
          </w:tcPr>
          <w:p w:rsidR="00942E67" w:rsidRPr="003C059E" w:rsidRDefault="00942E67" w:rsidP="00A41E25">
            <w:pPr>
              <w:pStyle w:val="3"/>
              <w:spacing w:line="240" w:lineRule="auto"/>
            </w:pPr>
          </w:p>
        </w:tc>
        <w:tc>
          <w:tcPr>
            <w:tcW w:w="1418" w:type="dxa"/>
            <w:vMerge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</w:p>
        </w:tc>
        <w:tc>
          <w:tcPr>
            <w:tcW w:w="1134" w:type="dxa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первая очередь</w:t>
            </w:r>
          </w:p>
        </w:tc>
        <w:tc>
          <w:tcPr>
            <w:tcW w:w="992" w:type="dxa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расчетный срок</w:t>
            </w:r>
          </w:p>
        </w:tc>
        <w:tc>
          <w:tcPr>
            <w:tcW w:w="1559" w:type="dxa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первая очередь</w:t>
            </w:r>
          </w:p>
        </w:tc>
        <w:tc>
          <w:tcPr>
            <w:tcW w:w="1418" w:type="dxa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расчетный срок</w:t>
            </w:r>
          </w:p>
        </w:tc>
      </w:tr>
      <w:tr w:rsidR="00942E67" w:rsidRPr="003C059E" w:rsidTr="00A41E25">
        <w:trPr>
          <w:trHeight w:val="203"/>
        </w:trPr>
        <w:tc>
          <w:tcPr>
            <w:tcW w:w="9923" w:type="dxa"/>
            <w:gridSpan w:val="6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УЧРЕЖДЕНИЯ СОЦИАЛЬНОГО ОБЕСПЕЧЕНИЯ</w:t>
            </w:r>
          </w:p>
        </w:tc>
      </w:tr>
      <w:tr w:rsidR="00942E67" w:rsidRPr="003C059E" w:rsidTr="00A41E25">
        <w:trPr>
          <w:trHeight w:val="610"/>
        </w:trPr>
        <w:tc>
          <w:tcPr>
            <w:tcW w:w="3402" w:type="dxa"/>
          </w:tcPr>
          <w:p w:rsidR="00942E67" w:rsidRPr="003C059E" w:rsidRDefault="00942E67" w:rsidP="00A41E25">
            <w:pPr>
              <w:pStyle w:val="3"/>
              <w:spacing w:line="240" w:lineRule="auto"/>
            </w:pPr>
            <w:r w:rsidRPr="003C059E">
              <w:t>Дома-интернаты для взрослых инвалидов (с 18 лет)</w:t>
            </w:r>
          </w:p>
        </w:tc>
        <w:tc>
          <w:tcPr>
            <w:tcW w:w="1418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28 мест на 1 тыс. чел.</w:t>
            </w:r>
          </w:p>
        </w:tc>
        <w:tc>
          <w:tcPr>
            <w:tcW w:w="1134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146</w:t>
            </w:r>
          </w:p>
        </w:tc>
        <w:tc>
          <w:tcPr>
            <w:tcW w:w="992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171</w:t>
            </w:r>
          </w:p>
        </w:tc>
        <w:tc>
          <w:tcPr>
            <w:tcW w:w="1559" w:type="dxa"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по заданию на проектирование</w:t>
            </w:r>
          </w:p>
        </w:tc>
        <w:tc>
          <w:tcPr>
            <w:tcW w:w="1418" w:type="dxa"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по заданию на проектирование</w:t>
            </w:r>
          </w:p>
        </w:tc>
      </w:tr>
      <w:tr w:rsidR="00942E67" w:rsidRPr="003C059E" w:rsidTr="00A41E25">
        <w:trPr>
          <w:trHeight w:val="277"/>
        </w:trPr>
        <w:tc>
          <w:tcPr>
            <w:tcW w:w="3402" w:type="dxa"/>
          </w:tcPr>
          <w:p w:rsidR="00942E67" w:rsidRPr="003C059E" w:rsidRDefault="00942E67" w:rsidP="00A41E25">
            <w:pPr>
              <w:spacing w:before="120"/>
              <w:ind w:firstLine="709"/>
              <w:jc w:val="both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 xml:space="preserve">Детские дома-интернаты, </w:t>
            </w:r>
          </w:p>
          <w:p w:rsidR="00942E67" w:rsidRPr="003C059E" w:rsidRDefault="00942E67" w:rsidP="00A41E25">
            <w:pPr>
              <w:spacing w:before="120"/>
              <w:ind w:firstLine="709"/>
              <w:jc w:val="both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(от 4 до 17 лет)</w:t>
            </w:r>
          </w:p>
        </w:tc>
        <w:tc>
          <w:tcPr>
            <w:tcW w:w="1418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3места на 1 тыс. чел.</w:t>
            </w:r>
          </w:p>
        </w:tc>
        <w:tc>
          <w:tcPr>
            <w:tcW w:w="1134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6</w:t>
            </w:r>
          </w:p>
        </w:tc>
        <w:tc>
          <w:tcPr>
            <w:tcW w:w="992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6</w:t>
            </w:r>
          </w:p>
        </w:tc>
        <w:tc>
          <w:tcPr>
            <w:tcW w:w="1559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-//-</w:t>
            </w:r>
          </w:p>
        </w:tc>
        <w:tc>
          <w:tcPr>
            <w:tcW w:w="1418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-//-</w:t>
            </w:r>
          </w:p>
        </w:tc>
      </w:tr>
      <w:tr w:rsidR="00942E67" w:rsidRPr="003C059E" w:rsidTr="00A41E25">
        <w:trPr>
          <w:trHeight w:val="551"/>
        </w:trPr>
        <w:tc>
          <w:tcPr>
            <w:tcW w:w="3402" w:type="dxa"/>
          </w:tcPr>
          <w:p w:rsidR="00942E67" w:rsidRPr="003C059E" w:rsidRDefault="00942E67" w:rsidP="00A41E25">
            <w:pPr>
              <w:spacing w:before="120"/>
              <w:ind w:firstLine="709"/>
              <w:jc w:val="both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Специальные жилые дома и группы квартир для ветеранов войны и труда и одиноких престарелых, (с 60 лет)</w:t>
            </w:r>
          </w:p>
        </w:tc>
        <w:tc>
          <w:tcPr>
            <w:tcW w:w="1418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60 чел. на 1 тыс. чел.</w:t>
            </w:r>
          </w:p>
        </w:tc>
        <w:tc>
          <w:tcPr>
            <w:tcW w:w="1134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88</w:t>
            </w:r>
            <w:r w:rsidRPr="003C059E">
              <w:rPr>
                <w:rStyle w:val="FootnoteReference"/>
              </w:rPr>
              <w:footnoteReference w:id="2"/>
            </w:r>
          </w:p>
        </w:tc>
        <w:tc>
          <w:tcPr>
            <w:tcW w:w="992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92</w:t>
            </w:r>
          </w:p>
        </w:tc>
        <w:tc>
          <w:tcPr>
            <w:tcW w:w="1559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-</w:t>
            </w:r>
          </w:p>
        </w:tc>
        <w:tc>
          <w:tcPr>
            <w:tcW w:w="1418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-</w:t>
            </w:r>
          </w:p>
        </w:tc>
      </w:tr>
      <w:tr w:rsidR="00942E67" w:rsidRPr="003C059E" w:rsidTr="00A41E25">
        <w:trPr>
          <w:trHeight w:val="1010"/>
        </w:trPr>
        <w:tc>
          <w:tcPr>
            <w:tcW w:w="3402" w:type="dxa"/>
          </w:tcPr>
          <w:p w:rsidR="00942E67" w:rsidRPr="003C059E" w:rsidRDefault="00942E67" w:rsidP="00A41E25">
            <w:pPr>
              <w:spacing w:before="120"/>
              <w:ind w:firstLine="709"/>
              <w:jc w:val="both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 xml:space="preserve">Специальные жилые дома и группы квартир для инвалидов на креслах-колясках и их семей, всего населения </w:t>
            </w:r>
          </w:p>
        </w:tc>
        <w:tc>
          <w:tcPr>
            <w:tcW w:w="1418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0,5 чел. на 1 тыс. чел.</w:t>
            </w:r>
          </w:p>
        </w:tc>
        <w:tc>
          <w:tcPr>
            <w:tcW w:w="1134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1</w:t>
            </w:r>
          </w:p>
        </w:tc>
        <w:tc>
          <w:tcPr>
            <w:tcW w:w="992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1</w:t>
            </w:r>
          </w:p>
        </w:tc>
        <w:tc>
          <w:tcPr>
            <w:tcW w:w="1559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-</w:t>
            </w:r>
          </w:p>
        </w:tc>
        <w:tc>
          <w:tcPr>
            <w:tcW w:w="1418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-</w:t>
            </w:r>
          </w:p>
        </w:tc>
      </w:tr>
      <w:tr w:rsidR="00942E67" w:rsidRPr="003C059E" w:rsidTr="00A41E25">
        <w:trPr>
          <w:trHeight w:val="277"/>
        </w:trPr>
        <w:tc>
          <w:tcPr>
            <w:tcW w:w="9923" w:type="dxa"/>
            <w:gridSpan w:val="6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УЧРЕЖДЕНИЯ ЗДРАВООХРАНЕНИЯ</w:t>
            </w:r>
          </w:p>
        </w:tc>
      </w:tr>
      <w:tr w:rsidR="00942E67" w:rsidRPr="003C059E" w:rsidTr="00A41E25">
        <w:trPr>
          <w:trHeight w:val="1010"/>
        </w:trPr>
        <w:tc>
          <w:tcPr>
            <w:tcW w:w="3402" w:type="dxa"/>
          </w:tcPr>
          <w:p w:rsidR="00942E67" w:rsidRPr="003C059E" w:rsidRDefault="00942E67" w:rsidP="00A41E25">
            <w:pPr>
              <w:spacing w:before="120"/>
              <w:ind w:firstLine="709"/>
              <w:jc w:val="both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Стационары всех типов для взрослых с вспомогательными зданиями и сооружениями, койка</w:t>
            </w:r>
          </w:p>
        </w:tc>
        <w:tc>
          <w:tcPr>
            <w:tcW w:w="1418" w:type="dxa"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Необходимые вместимость и структура лечебно-профилактических учреждений определяются органами здравоохранения и</w:t>
            </w:r>
          </w:p>
        </w:tc>
        <w:tc>
          <w:tcPr>
            <w:tcW w:w="1134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</w:p>
        </w:tc>
        <w:tc>
          <w:tcPr>
            <w:tcW w:w="992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</w:p>
        </w:tc>
        <w:tc>
          <w:tcPr>
            <w:tcW w:w="2977" w:type="dxa"/>
            <w:gridSpan w:val="2"/>
            <w:vAlign w:val="bottom"/>
          </w:tcPr>
          <w:p w:rsidR="00942E67" w:rsidRPr="003C059E" w:rsidRDefault="00942E67" w:rsidP="00A41E25">
            <w:pPr>
              <w:spacing w:before="120"/>
              <w:ind w:firstLine="225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При мощности стационаров, коек:</w:t>
            </w:r>
          </w:p>
          <w:p w:rsidR="00942E67" w:rsidRPr="003C059E" w:rsidRDefault="00942E67" w:rsidP="00A41E25">
            <w:pPr>
              <w:spacing w:before="120"/>
              <w:ind w:firstLine="225"/>
              <w:jc w:val="center"/>
              <w:rPr>
                <w:sz w:val="26"/>
                <w:szCs w:val="26"/>
              </w:rPr>
            </w:pPr>
          </w:p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до 50 .......................300 кв.м на 1 койку</w:t>
            </w:r>
          </w:p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св. 50 до 100 ......300-200</w:t>
            </w:r>
          </w:p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100  - 200   .... 200-140</w:t>
            </w:r>
          </w:p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200 -400   .... 140-100</w:t>
            </w:r>
          </w:p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400 - 800    .....100-80</w:t>
            </w:r>
          </w:p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800 - 1000   ...... 80-60</w:t>
            </w:r>
          </w:p>
        </w:tc>
      </w:tr>
      <w:tr w:rsidR="00942E67" w:rsidRPr="003C059E" w:rsidTr="00A41E25">
        <w:trPr>
          <w:trHeight w:val="1010"/>
        </w:trPr>
        <w:tc>
          <w:tcPr>
            <w:tcW w:w="3402" w:type="dxa"/>
          </w:tcPr>
          <w:p w:rsidR="00942E67" w:rsidRPr="003C059E" w:rsidRDefault="00942E67" w:rsidP="00A41E25">
            <w:pPr>
              <w:spacing w:before="120"/>
              <w:ind w:firstLine="709"/>
              <w:jc w:val="both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 xml:space="preserve">Поликлиники, амбулатории, диспансеры без стационара, посещение в смену </w:t>
            </w:r>
          </w:p>
        </w:tc>
        <w:tc>
          <w:tcPr>
            <w:tcW w:w="1418" w:type="dxa"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</w:p>
        </w:tc>
        <w:tc>
          <w:tcPr>
            <w:tcW w:w="992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</w:p>
        </w:tc>
        <w:tc>
          <w:tcPr>
            <w:tcW w:w="2977" w:type="dxa"/>
            <w:gridSpan w:val="2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0,1 га на 100 посещений в смену, но не менее 0,3 га</w:t>
            </w:r>
          </w:p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</w:p>
        </w:tc>
      </w:tr>
      <w:tr w:rsidR="00942E67" w:rsidRPr="003C059E" w:rsidTr="00A41E25">
        <w:trPr>
          <w:trHeight w:val="1010"/>
        </w:trPr>
        <w:tc>
          <w:tcPr>
            <w:tcW w:w="3402" w:type="dxa"/>
          </w:tcPr>
          <w:p w:rsidR="00942E67" w:rsidRPr="003C059E" w:rsidRDefault="00942E67" w:rsidP="00A41E25">
            <w:pPr>
              <w:spacing w:before="120"/>
              <w:ind w:firstLine="709"/>
              <w:jc w:val="both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 xml:space="preserve">Станции (подстанции) скорой медицинской помощи, автомобиль </w:t>
            </w:r>
          </w:p>
        </w:tc>
        <w:tc>
          <w:tcPr>
            <w:tcW w:w="1418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1на 10 тыс. чел. в пределах зоны 15-минутной доступности на специальном автомобиле</w:t>
            </w:r>
          </w:p>
        </w:tc>
        <w:tc>
          <w:tcPr>
            <w:tcW w:w="1134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1</w:t>
            </w:r>
          </w:p>
        </w:tc>
        <w:tc>
          <w:tcPr>
            <w:tcW w:w="992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1</w:t>
            </w:r>
          </w:p>
        </w:tc>
        <w:tc>
          <w:tcPr>
            <w:tcW w:w="1559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0,25 га</w:t>
            </w:r>
          </w:p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(0,5 га на 1 автомобиль, но не менее 0,1 га)</w:t>
            </w:r>
          </w:p>
        </w:tc>
        <w:tc>
          <w:tcPr>
            <w:tcW w:w="1418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0,30 га</w:t>
            </w:r>
          </w:p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(0,5 га на 1 автомобиль, но не менее 0,1 га)</w:t>
            </w:r>
          </w:p>
        </w:tc>
      </w:tr>
      <w:tr w:rsidR="00942E67" w:rsidRPr="003C059E" w:rsidTr="00A41E25">
        <w:trPr>
          <w:trHeight w:val="1010"/>
        </w:trPr>
        <w:tc>
          <w:tcPr>
            <w:tcW w:w="3402" w:type="dxa"/>
          </w:tcPr>
          <w:p w:rsidR="00942E67" w:rsidRPr="003C059E" w:rsidRDefault="00942E67" w:rsidP="00A41E25">
            <w:pPr>
              <w:spacing w:before="120"/>
              <w:ind w:firstLine="709"/>
              <w:jc w:val="both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Выдвижные пункты скорой медицинской помощи</w:t>
            </w:r>
          </w:p>
          <w:p w:rsidR="00942E67" w:rsidRPr="003C059E" w:rsidRDefault="00942E67" w:rsidP="00A41E25">
            <w:pPr>
              <w:spacing w:before="12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1 на 5 тыс. чел. сельского населения в пределах зоны 30-минутной доступности на специальном автомобиле</w:t>
            </w:r>
          </w:p>
        </w:tc>
        <w:tc>
          <w:tcPr>
            <w:tcW w:w="1134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2</w:t>
            </w:r>
          </w:p>
        </w:tc>
        <w:tc>
          <w:tcPr>
            <w:tcW w:w="992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2</w:t>
            </w:r>
          </w:p>
        </w:tc>
        <w:tc>
          <w:tcPr>
            <w:tcW w:w="1559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0,55 га</w:t>
            </w:r>
          </w:p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(0,5 га на 1 автомобиль, но не менее 0,1 га)</w:t>
            </w:r>
          </w:p>
        </w:tc>
        <w:tc>
          <w:tcPr>
            <w:tcW w:w="1418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0,65 га</w:t>
            </w:r>
          </w:p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(0,5 га на 1 автомобиль, но не менее 0,1 га)</w:t>
            </w:r>
          </w:p>
        </w:tc>
      </w:tr>
      <w:tr w:rsidR="00942E67" w:rsidRPr="003C059E" w:rsidTr="00A41E25">
        <w:trPr>
          <w:trHeight w:val="1010"/>
        </w:trPr>
        <w:tc>
          <w:tcPr>
            <w:tcW w:w="3402" w:type="dxa"/>
          </w:tcPr>
          <w:p w:rsidR="00942E67" w:rsidRPr="003C059E" w:rsidRDefault="00942E67" w:rsidP="00A41E25">
            <w:pPr>
              <w:spacing w:before="120"/>
              <w:ind w:firstLine="709"/>
              <w:jc w:val="both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 xml:space="preserve">Фельдшерские или фельдшерско-акушерские пункты </w:t>
            </w:r>
          </w:p>
        </w:tc>
        <w:tc>
          <w:tcPr>
            <w:tcW w:w="1418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объект по заданию на проектирование</w:t>
            </w:r>
          </w:p>
        </w:tc>
        <w:tc>
          <w:tcPr>
            <w:tcW w:w="1134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</w:p>
        </w:tc>
        <w:tc>
          <w:tcPr>
            <w:tcW w:w="992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</w:p>
        </w:tc>
        <w:tc>
          <w:tcPr>
            <w:tcW w:w="1559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0,2 га</w:t>
            </w:r>
          </w:p>
        </w:tc>
        <w:tc>
          <w:tcPr>
            <w:tcW w:w="1418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0,2 га</w:t>
            </w:r>
          </w:p>
        </w:tc>
      </w:tr>
      <w:tr w:rsidR="00942E67" w:rsidRPr="003C059E" w:rsidTr="00A41E25">
        <w:trPr>
          <w:trHeight w:val="852"/>
        </w:trPr>
        <w:tc>
          <w:tcPr>
            <w:tcW w:w="3402" w:type="dxa"/>
          </w:tcPr>
          <w:p w:rsidR="00942E67" w:rsidRPr="003C059E" w:rsidRDefault="00942E67" w:rsidP="00A41E25">
            <w:pPr>
              <w:spacing w:before="120"/>
              <w:ind w:firstLine="709"/>
              <w:jc w:val="both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Аптеки</w:t>
            </w:r>
          </w:p>
        </w:tc>
        <w:tc>
          <w:tcPr>
            <w:tcW w:w="1418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объект по заданию на проектирование</w:t>
            </w:r>
          </w:p>
        </w:tc>
        <w:tc>
          <w:tcPr>
            <w:tcW w:w="1134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</w:p>
        </w:tc>
        <w:tc>
          <w:tcPr>
            <w:tcW w:w="992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</w:p>
        </w:tc>
        <w:tc>
          <w:tcPr>
            <w:tcW w:w="1559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0,2  -0,3 га</w:t>
            </w:r>
          </w:p>
        </w:tc>
        <w:tc>
          <w:tcPr>
            <w:tcW w:w="1418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0,2  -0,3 га</w:t>
            </w:r>
          </w:p>
        </w:tc>
      </w:tr>
      <w:tr w:rsidR="00942E67" w:rsidRPr="003C059E" w:rsidTr="00A41E25">
        <w:trPr>
          <w:trHeight w:val="1010"/>
        </w:trPr>
        <w:tc>
          <w:tcPr>
            <w:tcW w:w="3402" w:type="dxa"/>
          </w:tcPr>
          <w:p w:rsidR="00942E67" w:rsidRPr="003C059E" w:rsidRDefault="00942E67" w:rsidP="00A41E25">
            <w:pPr>
              <w:spacing w:before="120"/>
              <w:ind w:firstLine="709"/>
              <w:jc w:val="both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Молочные кухни</w:t>
            </w:r>
          </w:p>
        </w:tc>
        <w:tc>
          <w:tcPr>
            <w:tcW w:w="1418" w:type="dxa"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4 порции в сутки на 1 ребенка (до 1 года)</w:t>
            </w:r>
          </w:p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</w:p>
        </w:tc>
        <w:tc>
          <w:tcPr>
            <w:tcW w:w="2126" w:type="dxa"/>
            <w:gridSpan w:val="2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</w:p>
        </w:tc>
        <w:tc>
          <w:tcPr>
            <w:tcW w:w="1559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0,015 га на 1 тыс. порций в сутки, но не менее 0,15 га</w:t>
            </w:r>
          </w:p>
        </w:tc>
        <w:tc>
          <w:tcPr>
            <w:tcW w:w="1418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0,015 га на 1 тыс. порций в сутки, но не менее 0,15 га</w:t>
            </w:r>
          </w:p>
        </w:tc>
      </w:tr>
      <w:tr w:rsidR="00942E67" w:rsidRPr="003C059E" w:rsidTr="00A41E25">
        <w:trPr>
          <w:trHeight w:val="1010"/>
        </w:trPr>
        <w:tc>
          <w:tcPr>
            <w:tcW w:w="3402" w:type="dxa"/>
          </w:tcPr>
          <w:p w:rsidR="00942E67" w:rsidRPr="003C059E" w:rsidRDefault="00942E67" w:rsidP="00A41E25">
            <w:pPr>
              <w:spacing w:before="120"/>
              <w:ind w:firstLine="709"/>
              <w:jc w:val="both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Раздаточные пункты молочных кухонь, кв.м общей площади на 1 ребенка (до 1 года)</w:t>
            </w:r>
          </w:p>
          <w:p w:rsidR="00942E67" w:rsidRPr="003C059E" w:rsidRDefault="00942E67" w:rsidP="00A41E25">
            <w:pPr>
              <w:spacing w:before="12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bottom"/>
          </w:tcPr>
          <w:p w:rsidR="00942E67" w:rsidRPr="003C059E" w:rsidRDefault="00942E67" w:rsidP="00A41E25">
            <w:pPr>
              <w:spacing w:before="120"/>
              <w:ind w:firstLine="225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0,3 кв.м общей площади на 1 ребенка (до 1 года)</w:t>
            </w:r>
          </w:p>
        </w:tc>
        <w:tc>
          <w:tcPr>
            <w:tcW w:w="2126" w:type="dxa"/>
            <w:gridSpan w:val="2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</w:p>
        </w:tc>
        <w:tc>
          <w:tcPr>
            <w:tcW w:w="1559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Встроенные</w:t>
            </w:r>
          </w:p>
        </w:tc>
        <w:tc>
          <w:tcPr>
            <w:tcW w:w="1418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Встроенные</w:t>
            </w:r>
          </w:p>
        </w:tc>
      </w:tr>
      <w:tr w:rsidR="00942E67" w:rsidRPr="003C059E" w:rsidTr="00A41E25">
        <w:trPr>
          <w:trHeight w:val="1010"/>
        </w:trPr>
        <w:tc>
          <w:tcPr>
            <w:tcW w:w="3402" w:type="dxa"/>
          </w:tcPr>
          <w:p w:rsidR="00942E67" w:rsidRPr="003C059E" w:rsidRDefault="00942E67" w:rsidP="00A41E25">
            <w:pPr>
              <w:spacing w:before="120"/>
              <w:ind w:firstLine="709"/>
              <w:jc w:val="both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Дома отдыха (пансионаты) для семей с детьми, место</w:t>
            </w:r>
          </w:p>
        </w:tc>
        <w:tc>
          <w:tcPr>
            <w:tcW w:w="1418" w:type="dxa"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140-150 кв.м на 1 место, по заданию на проектирование</w:t>
            </w:r>
          </w:p>
        </w:tc>
        <w:tc>
          <w:tcPr>
            <w:tcW w:w="1134" w:type="dxa"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150</w:t>
            </w:r>
          </w:p>
        </w:tc>
        <w:tc>
          <w:tcPr>
            <w:tcW w:w="1559" w:type="dxa"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1,4-1,5 га</w:t>
            </w:r>
          </w:p>
        </w:tc>
        <w:tc>
          <w:tcPr>
            <w:tcW w:w="1418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2,1-2,25 га</w:t>
            </w:r>
          </w:p>
        </w:tc>
      </w:tr>
      <w:tr w:rsidR="00942E67" w:rsidRPr="003C059E" w:rsidTr="00A41E25">
        <w:trPr>
          <w:trHeight w:val="843"/>
        </w:trPr>
        <w:tc>
          <w:tcPr>
            <w:tcW w:w="3402" w:type="dxa"/>
          </w:tcPr>
          <w:p w:rsidR="00942E67" w:rsidRPr="003C059E" w:rsidRDefault="00942E67" w:rsidP="00A41E25">
            <w:pPr>
              <w:spacing w:before="120"/>
              <w:ind w:firstLine="709"/>
              <w:jc w:val="both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 xml:space="preserve">Базы отдыха предприятий и организаций, молодежные лагеря, место </w:t>
            </w:r>
          </w:p>
        </w:tc>
        <w:tc>
          <w:tcPr>
            <w:tcW w:w="1418" w:type="dxa"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по заданию на проектирование</w:t>
            </w:r>
          </w:p>
        </w:tc>
        <w:tc>
          <w:tcPr>
            <w:tcW w:w="1134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</w:p>
        </w:tc>
        <w:tc>
          <w:tcPr>
            <w:tcW w:w="992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</w:p>
        </w:tc>
        <w:tc>
          <w:tcPr>
            <w:tcW w:w="1559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140-160 кв.м на 1 место</w:t>
            </w:r>
          </w:p>
        </w:tc>
        <w:tc>
          <w:tcPr>
            <w:tcW w:w="1418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140-160 кв.м на 1 место</w:t>
            </w:r>
          </w:p>
        </w:tc>
      </w:tr>
      <w:tr w:rsidR="00942E67" w:rsidRPr="003C059E" w:rsidTr="00A41E25">
        <w:trPr>
          <w:trHeight w:val="359"/>
        </w:trPr>
        <w:tc>
          <w:tcPr>
            <w:tcW w:w="3402" w:type="dxa"/>
          </w:tcPr>
          <w:p w:rsidR="00942E67" w:rsidRPr="003C059E" w:rsidRDefault="00942E67" w:rsidP="00A41E25">
            <w:pPr>
              <w:spacing w:before="120"/>
              <w:ind w:firstLine="709"/>
              <w:jc w:val="both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 xml:space="preserve">Пионерские лагеря, место </w:t>
            </w:r>
          </w:p>
        </w:tc>
        <w:tc>
          <w:tcPr>
            <w:tcW w:w="1418" w:type="dxa"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150-200 кв.м на 1 место</w:t>
            </w:r>
          </w:p>
        </w:tc>
        <w:tc>
          <w:tcPr>
            <w:tcW w:w="1134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</w:p>
        </w:tc>
        <w:tc>
          <w:tcPr>
            <w:tcW w:w="992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</w:p>
        </w:tc>
        <w:tc>
          <w:tcPr>
            <w:tcW w:w="1559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</w:p>
        </w:tc>
        <w:tc>
          <w:tcPr>
            <w:tcW w:w="1418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</w:p>
        </w:tc>
      </w:tr>
      <w:tr w:rsidR="00942E67" w:rsidRPr="003C059E" w:rsidTr="00A41E25">
        <w:trPr>
          <w:trHeight w:val="548"/>
        </w:trPr>
        <w:tc>
          <w:tcPr>
            <w:tcW w:w="3402" w:type="dxa"/>
          </w:tcPr>
          <w:p w:rsidR="00942E67" w:rsidRPr="003C059E" w:rsidRDefault="00942E67" w:rsidP="00A41E25">
            <w:pPr>
              <w:spacing w:before="120"/>
              <w:ind w:firstLine="709"/>
              <w:jc w:val="both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 xml:space="preserve">Дачи дошкольных учреждений, место  </w:t>
            </w:r>
          </w:p>
        </w:tc>
        <w:tc>
          <w:tcPr>
            <w:tcW w:w="1418" w:type="dxa"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120-140 кв.м на 1 место</w:t>
            </w:r>
          </w:p>
        </w:tc>
        <w:tc>
          <w:tcPr>
            <w:tcW w:w="1134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237</w:t>
            </w:r>
          </w:p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(30% от общего числа дошкольников)</w:t>
            </w:r>
          </w:p>
        </w:tc>
        <w:tc>
          <w:tcPr>
            <w:tcW w:w="992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300</w:t>
            </w:r>
          </w:p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(30% от общего числа дошкольников)</w:t>
            </w:r>
          </w:p>
        </w:tc>
        <w:tc>
          <w:tcPr>
            <w:tcW w:w="1559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2,8-3,3</w:t>
            </w:r>
          </w:p>
        </w:tc>
        <w:tc>
          <w:tcPr>
            <w:tcW w:w="1418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3,6-4,2</w:t>
            </w:r>
          </w:p>
        </w:tc>
      </w:tr>
      <w:tr w:rsidR="00942E67" w:rsidRPr="003C059E" w:rsidTr="00A41E25">
        <w:trPr>
          <w:trHeight w:val="387"/>
        </w:trPr>
        <w:tc>
          <w:tcPr>
            <w:tcW w:w="3402" w:type="dxa"/>
          </w:tcPr>
          <w:p w:rsidR="00942E67" w:rsidRPr="003C059E" w:rsidRDefault="00942E67" w:rsidP="00A41E25">
            <w:pPr>
              <w:spacing w:before="120"/>
              <w:ind w:firstLine="709"/>
              <w:jc w:val="both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Туристские гостиницы, место</w:t>
            </w:r>
          </w:p>
        </w:tc>
        <w:tc>
          <w:tcPr>
            <w:tcW w:w="1418" w:type="dxa"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50-75 кв.м на 1 место</w:t>
            </w:r>
          </w:p>
        </w:tc>
        <w:tc>
          <w:tcPr>
            <w:tcW w:w="1134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100</w:t>
            </w:r>
          </w:p>
        </w:tc>
        <w:tc>
          <w:tcPr>
            <w:tcW w:w="992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150</w:t>
            </w:r>
          </w:p>
        </w:tc>
        <w:tc>
          <w:tcPr>
            <w:tcW w:w="1559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0,5-0,75</w:t>
            </w:r>
          </w:p>
        </w:tc>
        <w:tc>
          <w:tcPr>
            <w:tcW w:w="1418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0,75-1,13</w:t>
            </w:r>
          </w:p>
        </w:tc>
      </w:tr>
      <w:tr w:rsidR="00942E67" w:rsidRPr="003C059E" w:rsidTr="00A41E25">
        <w:trPr>
          <w:trHeight w:val="265"/>
        </w:trPr>
        <w:tc>
          <w:tcPr>
            <w:tcW w:w="3402" w:type="dxa"/>
          </w:tcPr>
          <w:p w:rsidR="00942E67" w:rsidRPr="003C059E" w:rsidRDefault="00942E67" w:rsidP="00A41E25">
            <w:pPr>
              <w:spacing w:before="120"/>
              <w:ind w:firstLine="709"/>
              <w:jc w:val="both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Кемпинги, место</w:t>
            </w:r>
          </w:p>
        </w:tc>
        <w:tc>
          <w:tcPr>
            <w:tcW w:w="1418" w:type="dxa"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135-150 кв.м на 1 место</w:t>
            </w:r>
          </w:p>
        </w:tc>
        <w:tc>
          <w:tcPr>
            <w:tcW w:w="1134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100</w:t>
            </w:r>
          </w:p>
        </w:tc>
        <w:tc>
          <w:tcPr>
            <w:tcW w:w="992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150</w:t>
            </w:r>
          </w:p>
        </w:tc>
        <w:tc>
          <w:tcPr>
            <w:tcW w:w="1559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1,4-1,5</w:t>
            </w:r>
          </w:p>
        </w:tc>
        <w:tc>
          <w:tcPr>
            <w:tcW w:w="1418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2,02-2,25</w:t>
            </w:r>
          </w:p>
        </w:tc>
      </w:tr>
    </w:tbl>
    <w:p w:rsidR="00942E67" w:rsidRDefault="00942E67" w:rsidP="00F948CC">
      <w:pPr>
        <w:pStyle w:val="a3"/>
        <w:ind w:firstLine="0"/>
        <w:jc w:val="center"/>
        <w:rPr>
          <w:color w:val="auto"/>
          <w:lang w:eastAsia="ru-RU"/>
        </w:rPr>
      </w:pPr>
    </w:p>
    <w:p w:rsidR="00942E67" w:rsidRPr="003C059E" w:rsidRDefault="00942E67" w:rsidP="00F948CC">
      <w:pPr>
        <w:pStyle w:val="a3"/>
        <w:ind w:firstLine="0"/>
        <w:jc w:val="center"/>
        <w:rPr>
          <w:color w:val="auto"/>
        </w:rPr>
      </w:pPr>
      <w:r w:rsidRPr="003C059E">
        <w:rPr>
          <w:color w:val="auto"/>
        </w:rPr>
        <w:t>СПОРТИВНЫЕ И ФИЗКУЛЬТУРНО-ОЗДОРОВИТЕЛЬНЫЕ СООРУЖЕНИЯ</w:t>
      </w:r>
    </w:p>
    <w:p w:rsidR="00942E67" w:rsidRPr="003C059E" w:rsidRDefault="00942E67" w:rsidP="00F948CC">
      <w:pPr>
        <w:pStyle w:val="ae"/>
      </w:pPr>
      <w:r w:rsidRPr="003C059E">
        <w:t xml:space="preserve">Таблица </w:t>
      </w:r>
      <w:r>
        <w:t>3</w:t>
      </w:r>
      <w:r w:rsidRPr="003C059E">
        <w:t>.2</w:t>
      </w:r>
      <w:r>
        <w:t>.1.1</w:t>
      </w:r>
      <w:r w:rsidRPr="003C059E">
        <w:t>-</w:t>
      </w:r>
      <w:r>
        <w:t>7</w:t>
      </w:r>
    </w:p>
    <w:tbl>
      <w:tblPr>
        <w:tblW w:w="992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02"/>
        <w:gridCol w:w="1418"/>
        <w:gridCol w:w="1063"/>
        <w:gridCol w:w="1063"/>
        <w:gridCol w:w="1559"/>
        <w:gridCol w:w="1418"/>
      </w:tblGrid>
      <w:tr w:rsidR="00942E67" w:rsidRPr="003C059E" w:rsidTr="00A41E25">
        <w:trPr>
          <w:trHeight w:val="592"/>
        </w:trPr>
        <w:tc>
          <w:tcPr>
            <w:tcW w:w="3402" w:type="dxa"/>
            <w:vMerge w:val="restart"/>
          </w:tcPr>
          <w:p w:rsidR="00942E67" w:rsidRPr="003C059E" w:rsidRDefault="00942E67" w:rsidP="00A41E25">
            <w:pPr>
              <w:pStyle w:val="3"/>
              <w:spacing w:line="240" w:lineRule="auto"/>
            </w:pPr>
            <w:r w:rsidRPr="003C059E">
              <w:t>Учреждения, специализация</w:t>
            </w:r>
          </w:p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</w:p>
        </w:tc>
        <w:tc>
          <w:tcPr>
            <w:tcW w:w="1418" w:type="dxa"/>
            <w:vMerge w:val="restart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число</w:t>
            </w:r>
          </w:p>
        </w:tc>
        <w:tc>
          <w:tcPr>
            <w:tcW w:w="2126" w:type="dxa"/>
            <w:gridSpan w:val="2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Всего требуется</w:t>
            </w:r>
          </w:p>
        </w:tc>
        <w:tc>
          <w:tcPr>
            <w:tcW w:w="2977" w:type="dxa"/>
            <w:gridSpan w:val="2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Размер земельного участка, га/помещений кв.м общей площади</w:t>
            </w:r>
          </w:p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</w:p>
        </w:tc>
      </w:tr>
      <w:tr w:rsidR="00942E67" w:rsidRPr="003C059E" w:rsidTr="00A41E25">
        <w:trPr>
          <w:trHeight w:val="387"/>
        </w:trPr>
        <w:tc>
          <w:tcPr>
            <w:tcW w:w="3402" w:type="dxa"/>
            <w:vMerge/>
          </w:tcPr>
          <w:p w:rsidR="00942E67" w:rsidRPr="003C059E" w:rsidRDefault="00942E67" w:rsidP="00A41E25">
            <w:pPr>
              <w:pStyle w:val="3"/>
              <w:spacing w:line="240" w:lineRule="auto"/>
            </w:pPr>
          </w:p>
        </w:tc>
        <w:tc>
          <w:tcPr>
            <w:tcW w:w="1418" w:type="dxa"/>
            <w:vMerge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</w:pPr>
          </w:p>
        </w:tc>
        <w:tc>
          <w:tcPr>
            <w:tcW w:w="1063" w:type="dxa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left"/>
            </w:pPr>
            <w:r w:rsidRPr="003C059E">
              <w:t>первая очередь</w:t>
            </w:r>
          </w:p>
        </w:tc>
        <w:tc>
          <w:tcPr>
            <w:tcW w:w="1063" w:type="dxa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left"/>
            </w:pPr>
            <w:r w:rsidRPr="003C059E">
              <w:t>расчетный срок</w:t>
            </w:r>
          </w:p>
        </w:tc>
        <w:tc>
          <w:tcPr>
            <w:tcW w:w="1559" w:type="dxa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left"/>
            </w:pPr>
            <w:r w:rsidRPr="003C059E">
              <w:t>первая очередь</w:t>
            </w:r>
          </w:p>
        </w:tc>
        <w:tc>
          <w:tcPr>
            <w:tcW w:w="1418" w:type="dxa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left"/>
            </w:pPr>
            <w:r w:rsidRPr="003C059E">
              <w:t>расчетный срок</w:t>
            </w:r>
          </w:p>
        </w:tc>
      </w:tr>
      <w:tr w:rsidR="00942E67" w:rsidRPr="003C059E" w:rsidTr="00A41E25">
        <w:trPr>
          <w:trHeight w:val="265"/>
        </w:trPr>
        <w:tc>
          <w:tcPr>
            <w:tcW w:w="3402" w:type="dxa"/>
          </w:tcPr>
          <w:p w:rsidR="00942E67" w:rsidRPr="003C059E" w:rsidRDefault="00942E67" w:rsidP="00A41E25">
            <w:pPr>
              <w:spacing w:before="120"/>
              <w:ind w:firstLine="709"/>
              <w:jc w:val="both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Территория</w:t>
            </w:r>
          </w:p>
        </w:tc>
        <w:tc>
          <w:tcPr>
            <w:tcW w:w="1418" w:type="dxa"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0,7-0,9 га на 1 тыс. чел</w:t>
            </w:r>
          </w:p>
        </w:tc>
        <w:tc>
          <w:tcPr>
            <w:tcW w:w="1063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7,090 тыс. чел.</w:t>
            </w:r>
          </w:p>
        </w:tc>
        <w:tc>
          <w:tcPr>
            <w:tcW w:w="1063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8,195 тыс. чел.</w:t>
            </w:r>
          </w:p>
        </w:tc>
        <w:tc>
          <w:tcPr>
            <w:tcW w:w="1559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5,0-6,4га</w:t>
            </w:r>
          </w:p>
        </w:tc>
        <w:tc>
          <w:tcPr>
            <w:tcW w:w="1418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5,7-7,4 га</w:t>
            </w:r>
          </w:p>
        </w:tc>
      </w:tr>
      <w:tr w:rsidR="00942E67" w:rsidRPr="003C059E" w:rsidTr="00A41E25">
        <w:trPr>
          <w:trHeight w:val="265"/>
        </w:trPr>
        <w:tc>
          <w:tcPr>
            <w:tcW w:w="3402" w:type="dxa"/>
          </w:tcPr>
          <w:p w:rsidR="00942E67" w:rsidRPr="003C059E" w:rsidRDefault="00942E67" w:rsidP="00A41E25">
            <w:pPr>
              <w:spacing w:before="120"/>
              <w:ind w:firstLine="709"/>
              <w:jc w:val="both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Помещения для физкультурно- оздоровительных занятий в микрорайоне, кв.м общей площади на 1 тыс. чел.</w:t>
            </w:r>
          </w:p>
          <w:p w:rsidR="00942E67" w:rsidRPr="003C059E" w:rsidRDefault="00942E67" w:rsidP="00A41E25">
            <w:pPr>
              <w:spacing w:before="12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bottom"/>
          </w:tcPr>
          <w:p w:rsidR="00942E67" w:rsidRPr="003C059E" w:rsidRDefault="00942E67" w:rsidP="00A41E25">
            <w:pPr>
              <w:spacing w:before="120"/>
              <w:ind w:firstLine="225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70-80 кв.м общей площади на 1 тыс. чел.</w:t>
            </w:r>
          </w:p>
        </w:tc>
        <w:tc>
          <w:tcPr>
            <w:tcW w:w="1063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-//-</w:t>
            </w:r>
          </w:p>
        </w:tc>
        <w:tc>
          <w:tcPr>
            <w:tcW w:w="1063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-//-</w:t>
            </w:r>
          </w:p>
        </w:tc>
        <w:tc>
          <w:tcPr>
            <w:tcW w:w="1559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496-567 кв.м общей площади</w:t>
            </w:r>
          </w:p>
        </w:tc>
        <w:tc>
          <w:tcPr>
            <w:tcW w:w="1418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574-656 кв.м общей площади</w:t>
            </w:r>
          </w:p>
        </w:tc>
      </w:tr>
      <w:tr w:rsidR="00942E67" w:rsidRPr="003C059E" w:rsidTr="00A41E25">
        <w:trPr>
          <w:trHeight w:val="265"/>
        </w:trPr>
        <w:tc>
          <w:tcPr>
            <w:tcW w:w="3402" w:type="dxa"/>
          </w:tcPr>
          <w:p w:rsidR="00942E67" w:rsidRPr="003C059E" w:rsidRDefault="00942E67" w:rsidP="00A41E25">
            <w:pPr>
              <w:spacing w:before="120"/>
              <w:ind w:firstLine="709"/>
              <w:jc w:val="both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Бассейны крытые и открытые общего пользования, кв.м зеркала воды на 1 тыс. чел.</w:t>
            </w:r>
          </w:p>
        </w:tc>
        <w:tc>
          <w:tcPr>
            <w:tcW w:w="1418" w:type="dxa"/>
            <w:vAlign w:val="bottom"/>
          </w:tcPr>
          <w:p w:rsidR="00942E67" w:rsidRPr="003C059E" w:rsidRDefault="00942E67" w:rsidP="00A41E25">
            <w:pPr>
              <w:spacing w:before="120"/>
              <w:ind w:firstLine="225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20-25 кв.м зеркала воды на 1 тыс. чел.</w:t>
            </w:r>
          </w:p>
        </w:tc>
        <w:tc>
          <w:tcPr>
            <w:tcW w:w="1063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-//-</w:t>
            </w:r>
          </w:p>
        </w:tc>
        <w:tc>
          <w:tcPr>
            <w:tcW w:w="1063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-//-</w:t>
            </w:r>
          </w:p>
        </w:tc>
        <w:tc>
          <w:tcPr>
            <w:tcW w:w="1559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142-177 кв.м общей площади</w:t>
            </w:r>
          </w:p>
        </w:tc>
        <w:tc>
          <w:tcPr>
            <w:tcW w:w="1418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164-205 кв.м общей площади</w:t>
            </w:r>
          </w:p>
        </w:tc>
      </w:tr>
    </w:tbl>
    <w:p w:rsidR="00942E67" w:rsidRDefault="00942E67" w:rsidP="00F948CC">
      <w:pPr>
        <w:pStyle w:val="a3"/>
        <w:ind w:firstLine="0"/>
        <w:jc w:val="center"/>
        <w:rPr>
          <w:color w:val="auto"/>
        </w:rPr>
      </w:pPr>
    </w:p>
    <w:p w:rsidR="00942E67" w:rsidRPr="003C059E" w:rsidRDefault="00942E67" w:rsidP="00F948CC">
      <w:pPr>
        <w:pStyle w:val="a3"/>
        <w:ind w:firstLine="0"/>
        <w:jc w:val="center"/>
        <w:rPr>
          <w:color w:val="auto"/>
        </w:rPr>
      </w:pPr>
      <w:r w:rsidRPr="003C059E">
        <w:rPr>
          <w:color w:val="auto"/>
        </w:rPr>
        <w:t>УЧРЕЖДЕНИЯ КУЛЬТУРЫ И ИСКУССТВА</w:t>
      </w:r>
    </w:p>
    <w:p w:rsidR="00942E67" w:rsidRDefault="00942E67" w:rsidP="00F948CC">
      <w:pPr>
        <w:pStyle w:val="ae"/>
      </w:pPr>
      <w:r w:rsidRPr="003C059E">
        <w:t xml:space="preserve">Таблица </w:t>
      </w:r>
      <w:r>
        <w:t>3</w:t>
      </w:r>
      <w:r w:rsidRPr="003C059E">
        <w:t>.2</w:t>
      </w:r>
      <w:r>
        <w:t>.1.1</w:t>
      </w:r>
      <w:r w:rsidRPr="003C059E">
        <w:t>-</w:t>
      </w:r>
      <w:r>
        <w:t>8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39"/>
        <w:gridCol w:w="1683"/>
        <w:gridCol w:w="1678"/>
        <w:gridCol w:w="1679"/>
        <w:gridCol w:w="1679"/>
        <w:gridCol w:w="1679"/>
      </w:tblGrid>
      <w:tr w:rsidR="00942E67" w:rsidTr="00A41E25">
        <w:tc>
          <w:tcPr>
            <w:tcW w:w="1739" w:type="dxa"/>
            <w:vMerge w:val="restart"/>
          </w:tcPr>
          <w:p w:rsidR="00942E67" w:rsidRDefault="00942E67" w:rsidP="00A41E25">
            <w:pPr>
              <w:pStyle w:val="ae"/>
            </w:pPr>
            <w:r w:rsidRPr="003C059E">
              <w:t>Учреждения, специализация</w:t>
            </w:r>
          </w:p>
        </w:tc>
        <w:tc>
          <w:tcPr>
            <w:tcW w:w="1683" w:type="dxa"/>
            <w:vMerge w:val="restart"/>
          </w:tcPr>
          <w:p w:rsidR="00942E67" w:rsidRDefault="00942E67" w:rsidP="00A41E25">
            <w:pPr>
              <w:pStyle w:val="ae"/>
              <w:jc w:val="center"/>
            </w:pPr>
            <w:r w:rsidRPr="003C059E">
              <w:t>число</w:t>
            </w:r>
          </w:p>
        </w:tc>
        <w:tc>
          <w:tcPr>
            <w:tcW w:w="3357" w:type="dxa"/>
            <w:gridSpan w:val="2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Всего требуется</w:t>
            </w:r>
          </w:p>
        </w:tc>
        <w:tc>
          <w:tcPr>
            <w:tcW w:w="3358" w:type="dxa"/>
            <w:gridSpan w:val="2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Размер земельного участка, га/помещений кв.м общей площади</w:t>
            </w:r>
          </w:p>
        </w:tc>
      </w:tr>
      <w:tr w:rsidR="00942E67" w:rsidTr="00A41E25">
        <w:tc>
          <w:tcPr>
            <w:tcW w:w="1739" w:type="dxa"/>
            <w:vMerge/>
          </w:tcPr>
          <w:p w:rsidR="00942E67" w:rsidRDefault="00942E67" w:rsidP="00A41E25">
            <w:pPr>
              <w:pStyle w:val="ae"/>
            </w:pPr>
          </w:p>
        </w:tc>
        <w:tc>
          <w:tcPr>
            <w:tcW w:w="1683" w:type="dxa"/>
            <w:vMerge/>
          </w:tcPr>
          <w:p w:rsidR="00942E67" w:rsidRDefault="00942E67" w:rsidP="00A41E25">
            <w:pPr>
              <w:pStyle w:val="ae"/>
            </w:pPr>
          </w:p>
        </w:tc>
        <w:tc>
          <w:tcPr>
            <w:tcW w:w="1678" w:type="dxa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left"/>
            </w:pPr>
            <w:r w:rsidRPr="003C059E">
              <w:t>первая очередь</w:t>
            </w:r>
          </w:p>
        </w:tc>
        <w:tc>
          <w:tcPr>
            <w:tcW w:w="1679" w:type="dxa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left"/>
            </w:pPr>
            <w:r w:rsidRPr="003C059E">
              <w:t>расчетный срок</w:t>
            </w:r>
          </w:p>
        </w:tc>
        <w:tc>
          <w:tcPr>
            <w:tcW w:w="1679" w:type="dxa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left"/>
            </w:pPr>
            <w:r w:rsidRPr="003C059E">
              <w:t>первая очередь</w:t>
            </w:r>
          </w:p>
        </w:tc>
        <w:tc>
          <w:tcPr>
            <w:tcW w:w="1679" w:type="dxa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left"/>
            </w:pPr>
            <w:r w:rsidRPr="003C059E">
              <w:t>расчетный срок</w:t>
            </w:r>
          </w:p>
        </w:tc>
      </w:tr>
    </w:tbl>
    <w:p w:rsidR="00942E67" w:rsidRPr="003C059E" w:rsidRDefault="00942E67" w:rsidP="00F948CC">
      <w:pPr>
        <w:pStyle w:val="ae"/>
      </w:pPr>
    </w:p>
    <w:tbl>
      <w:tblPr>
        <w:tblW w:w="992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61"/>
        <w:gridCol w:w="1559"/>
        <w:gridCol w:w="1063"/>
        <w:gridCol w:w="1063"/>
        <w:gridCol w:w="1559"/>
        <w:gridCol w:w="1418"/>
      </w:tblGrid>
      <w:tr w:rsidR="00942E67" w:rsidRPr="003C059E" w:rsidTr="00A41E25">
        <w:trPr>
          <w:trHeight w:val="592"/>
          <w:tblHeader/>
        </w:trPr>
        <w:tc>
          <w:tcPr>
            <w:tcW w:w="3261" w:type="dxa"/>
            <w:vMerge w:val="restart"/>
          </w:tcPr>
          <w:p w:rsidR="00942E67" w:rsidRPr="003C059E" w:rsidRDefault="00942E67" w:rsidP="00A41E25">
            <w:pPr>
              <w:pStyle w:val="3"/>
            </w:pPr>
            <w:r w:rsidRPr="003C059E">
              <w:t>Учреждения, специализация</w:t>
            </w:r>
          </w:p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</w:p>
        </w:tc>
        <w:tc>
          <w:tcPr>
            <w:tcW w:w="1559" w:type="dxa"/>
            <w:vMerge w:val="restart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число</w:t>
            </w:r>
          </w:p>
        </w:tc>
        <w:tc>
          <w:tcPr>
            <w:tcW w:w="2126" w:type="dxa"/>
            <w:gridSpan w:val="2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Всего требуется</w:t>
            </w:r>
          </w:p>
        </w:tc>
        <w:tc>
          <w:tcPr>
            <w:tcW w:w="2977" w:type="dxa"/>
            <w:gridSpan w:val="2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Размер земельного участка, га/помещений кв.м общей площади</w:t>
            </w:r>
          </w:p>
        </w:tc>
      </w:tr>
      <w:tr w:rsidR="00942E67" w:rsidRPr="003C059E" w:rsidTr="00A41E25">
        <w:trPr>
          <w:trHeight w:val="387"/>
        </w:trPr>
        <w:tc>
          <w:tcPr>
            <w:tcW w:w="3261" w:type="dxa"/>
            <w:vMerge/>
          </w:tcPr>
          <w:p w:rsidR="00942E67" w:rsidRPr="003C059E" w:rsidRDefault="00942E67" w:rsidP="00A41E25">
            <w:pPr>
              <w:pStyle w:val="3"/>
            </w:pPr>
          </w:p>
        </w:tc>
        <w:tc>
          <w:tcPr>
            <w:tcW w:w="1559" w:type="dxa"/>
            <w:vMerge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</w:pPr>
          </w:p>
        </w:tc>
        <w:tc>
          <w:tcPr>
            <w:tcW w:w="1063" w:type="dxa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left"/>
            </w:pPr>
            <w:r w:rsidRPr="003C059E">
              <w:t>первая очередь</w:t>
            </w:r>
          </w:p>
        </w:tc>
        <w:tc>
          <w:tcPr>
            <w:tcW w:w="1063" w:type="dxa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left"/>
            </w:pPr>
            <w:r w:rsidRPr="003C059E">
              <w:t>расчетный срок</w:t>
            </w:r>
          </w:p>
        </w:tc>
        <w:tc>
          <w:tcPr>
            <w:tcW w:w="1559" w:type="dxa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left"/>
            </w:pPr>
            <w:r w:rsidRPr="003C059E">
              <w:t>первая очередь</w:t>
            </w:r>
          </w:p>
        </w:tc>
        <w:tc>
          <w:tcPr>
            <w:tcW w:w="1418" w:type="dxa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left"/>
            </w:pPr>
            <w:r w:rsidRPr="003C059E">
              <w:t>расчетный срок</w:t>
            </w:r>
          </w:p>
        </w:tc>
      </w:tr>
      <w:tr w:rsidR="00942E67" w:rsidRPr="003C059E" w:rsidTr="00A41E25">
        <w:trPr>
          <w:trHeight w:val="265"/>
        </w:trPr>
        <w:tc>
          <w:tcPr>
            <w:tcW w:w="3261" w:type="dxa"/>
          </w:tcPr>
          <w:p w:rsidR="00942E67" w:rsidRPr="003C059E" w:rsidRDefault="00942E67" w:rsidP="00A41E25">
            <w:pPr>
              <w:spacing w:before="120"/>
              <w:ind w:firstLine="709"/>
              <w:jc w:val="both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 xml:space="preserve">Помещения для культурно-массовой и политико- воспитательной работы с населением, досуга и любительской деятельности, кв.м площади пола на 1 тыс. чел.      </w:t>
            </w:r>
          </w:p>
        </w:tc>
        <w:tc>
          <w:tcPr>
            <w:tcW w:w="1559" w:type="dxa"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  <w:lang w:val="en-US"/>
              </w:rPr>
            </w:pPr>
            <w:r w:rsidRPr="003C059E">
              <w:rPr>
                <w:sz w:val="26"/>
                <w:szCs w:val="26"/>
                <w:lang w:val="en-US"/>
              </w:rPr>
              <w:t>50-60</w:t>
            </w:r>
          </w:p>
        </w:tc>
        <w:tc>
          <w:tcPr>
            <w:tcW w:w="1063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355-425</w:t>
            </w:r>
          </w:p>
        </w:tc>
        <w:tc>
          <w:tcPr>
            <w:tcW w:w="1063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  <w:rPr>
                <w:lang w:val="en-US"/>
              </w:rPr>
            </w:pPr>
            <w:r w:rsidRPr="003C059E">
              <w:rPr>
                <w:lang w:val="en-US"/>
              </w:rPr>
              <w:t>410-492</w:t>
            </w:r>
          </w:p>
        </w:tc>
        <w:tc>
          <w:tcPr>
            <w:tcW w:w="1559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По заданию на проектирование</w:t>
            </w:r>
          </w:p>
        </w:tc>
        <w:tc>
          <w:tcPr>
            <w:tcW w:w="1418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По заданию на проектирование</w:t>
            </w:r>
          </w:p>
        </w:tc>
      </w:tr>
      <w:tr w:rsidR="00942E67" w:rsidRPr="003C059E" w:rsidTr="00A41E25">
        <w:trPr>
          <w:trHeight w:val="265"/>
        </w:trPr>
        <w:tc>
          <w:tcPr>
            <w:tcW w:w="3261" w:type="dxa"/>
          </w:tcPr>
          <w:p w:rsidR="00942E67" w:rsidRPr="003C059E" w:rsidRDefault="00942E67" w:rsidP="00A41E25">
            <w:pPr>
              <w:spacing w:before="120"/>
              <w:ind w:firstLine="709"/>
              <w:jc w:val="both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Танцевальные залы, место на 1 тыс. чел</w:t>
            </w:r>
          </w:p>
        </w:tc>
        <w:tc>
          <w:tcPr>
            <w:tcW w:w="1559" w:type="dxa"/>
            <w:vAlign w:val="bottom"/>
          </w:tcPr>
          <w:p w:rsidR="00942E67" w:rsidRPr="003C059E" w:rsidRDefault="00942E67" w:rsidP="00A41E25">
            <w:pPr>
              <w:spacing w:before="120"/>
              <w:ind w:firstLine="225"/>
              <w:jc w:val="center"/>
              <w:rPr>
                <w:sz w:val="26"/>
                <w:szCs w:val="26"/>
                <w:lang w:val="en-US"/>
              </w:rPr>
            </w:pPr>
            <w:r w:rsidRPr="003C059E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1063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  <w:rPr>
                <w:lang w:val="en-US"/>
              </w:rPr>
            </w:pPr>
            <w:r w:rsidRPr="003C059E">
              <w:rPr>
                <w:lang w:val="en-US"/>
              </w:rPr>
              <w:t>43</w:t>
            </w:r>
          </w:p>
        </w:tc>
        <w:tc>
          <w:tcPr>
            <w:tcW w:w="1063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  <w:rPr>
                <w:lang w:val="en-US"/>
              </w:rPr>
            </w:pPr>
            <w:r w:rsidRPr="003C059E">
              <w:rPr>
                <w:lang w:val="en-US"/>
              </w:rPr>
              <w:t>49</w:t>
            </w:r>
          </w:p>
        </w:tc>
        <w:tc>
          <w:tcPr>
            <w:tcW w:w="1559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-//-</w:t>
            </w:r>
          </w:p>
        </w:tc>
        <w:tc>
          <w:tcPr>
            <w:tcW w:w="1418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-//-</w:t>
            </w:r>
          </w:p>
        </w:tc>
      </w:tr>
      <w:tr w:rsidR="00942E67" w:rsidRPr="003C059E" w:rsidTr="00A41E25">
        <w:trPr>
          <w:trHeight w:val="744"/>
        </w:trPr>
        <w:tc>
          <w:tcPr>
            <w:tcW w:w="3261" w:type="dxa"/>
          </w:tcPr>
          <w:p w:rsidR="00942E67" w:rsidRPr="003C059E" w:rsidRDefault="00942E67" w:rsidP="00A41E25">
            <w:pPr>
              <w:spacing w:before="120"/>
              <w:ind w:firstLine="709"/>
              <w:jc w:val="both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Клубы, посетительское место на 1 тыс. чел.</w:t>
            </w:r>
          </w:p>
        </w:tc>
        <w:tc>
          <w:tcPr>
            <w:tcW w:w="1559" w:type="dxa"/>
            <w:vAlign w:val="bottom"/>
          </w:tcPr>
          <w:p w:rsidR="00942E67" w:rsidRPr="003C059E" w:rsidRDefault="00942E67" w:rsidP="00A41E25">
            <w:pPr>
              <w:spacing w:before="120"/>
              <w:ind w:firstLine="225"/>
              <w:jc w:val="center"/>
              <w:rPr>
                <w:sz w:val="26"/>
                <w:szCs w:val="26"/>
                <w:lang w:val="en-US"/>
              </w:rPr>
            </w:pPr>
            <w:r w:rsidRPr="003C059E">
              <w:rPr>
                <w:sz w:val="26"/>
                <w:szCs w:val="26"/>
                <w:lang w:val="en-US"/>
              </w:rPr>
              <w:t>80</w:t>
            </w:r>
          </w:p>
        </w:tc>
        <w:tc>
          <w:tcPr>
            <w:tcW w:w="1063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  <w:rPr>
                <w:lang w:val="en-US"/>
              </w:rPr>
            </w:pPr>
            <w:r w:rsidRPr="003C059E">
              <w:rPr>
                <w:lang w:val="en-US"/>
              </w:rPr>
              <w:t>567</w:t>
            </w:r>
          </w:p>
        </w:tc>
        <w:tc>
          <w:tcPr>
            <w:tcW w:w="1063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  <w:rPr>
                <w:lang w:val="en-US"/>
              </w:rPr>
            </w:pPr>
            <w:r w:rsidRPr="003C059E">
              <w:rPr>
                <w:lang w:val="en-US"/>
              </w:rPr>
              <w:t>656</w:t>
            </w:r>
          </w:p>
        </w:tc>
        <w:tc>
          <w:tcPr>
            <w:tcW w:w="1559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-//-</w:t>
            </w:r>
          </w:p>
        </w:tc>
        <w:tc>
          <w:tcPr>
            <w:tcW w:w="1418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-//-</w:t>
            </w:r>
          </w:p>
        </w:tc>
      </w:tr>
      <w:tr w:rsidR="00942E67" w:rsidRPr="003C059E" w:rsidTr="00A41E25">
        <w:trPr>
          <w:trHeight w:val="265"/>
        </w:trPr>
        <w:tc>
          <w:tcPr>
            <w:tcW w:w="3261" w:type="dxa"/>
          </w:tcPr>
          <w:p w:rsidR="00942E67" w:rsidRPr="003C059E" w:rsidRDefault="00942E67" w:rsidP="00A41E25">
            <w:pPr>
              <w:spacing w:before="120"/>
              <w:ind w:firstLine="709"/>
              <w:jc w:val="both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 xml:space="preserve">Кинотеатры, место на 1 тыс. чел.     </w:t>
            </w:r>
          </w:p>
        </w:tc>
        <w:tc>
          <w:tcPr>
            <w:tcW w:w="1559" w:type="dxa"/>
            <w:vAlign w:val="bottom"/>
          </w:tcPr>
          <w:p w:rsidR="00942E67" w:rsidRPr="003C059E" w:rsidRDefault="00942E67" w:rsidP="00A41E25">
            <w:pPr>
              <w:spacing w:before="120"/>
              <w:ind w:firstLine="225"/>
              <w:jc w:val="center"/>
              <w:rPr>
                <w:sz w:val="26"/>
                <w:szCs w:val="26"/>
                <w:lang w:val="en-US"/>
              </w:rPr>
            </w:pPr>
            <w:r w:rsidRPr="003C059E">
              <w:rPr>
                <w:sz w:val="26"/>
                <w:szCs w:val="26"/>
                <w:lang w:val="en-US"/>
              </w:rPr>
              <w:t>25-35</w:t>
            </w:r>
          </w:p>
        </w:tc>
        <w:tc>
          <w:tcPr>
            <w:tcW w:w="1063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  <w:rPr>
                <w:lang w:val="en-US"/>
              </w:rPr>
            </w:pPr>
            <w:r w:rsidRPr="003C059E">
              <w:rPr>
                <w:lang w:val="en-US"/>
              </w:rPr>
              <w:t>177-248</w:t>
            </w:r>
          </w:p>
        </w:tc>
        <w:tc>
          <w:tcPr>
            <w:tcW w:w="1063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  <w:rPr>
                <w:lang w:val="en-US"/>
              </w:rPr>
            </w:pPr>
            <w:r w:rsidRPr="003C059E">
              <w:rPr>
                <w:lang w:val="en-US"/>
              </w:rPr>
              <w:t>205-287</w:t>
            </w:r>
          </w:p>
        </w:tc>
        <w:tc>
          <w:tcPr>
            <w:tcW w:w="1559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-//-</w:t>
            </w:r>
          </w:p>
        </w:tc>
        <w:tc>
          <w:tcPr>
            <w:tcW w:w="1418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-//-</w:t>
            </w:r>
          </w:p>
        </w:tc>
      </w:tr>
      <w:tr w:rsidR="00942E67" w:rsidRPr="003C059E" w:rsidTr="00A41E25">
        <w:trPr>
          <w:trHeight w:val="1708"/>
        </w:trPr>
        <w:tc>
          <w:tcPr>
            <w:tcW w:w="3261" w:type="dxa"/>
          </w:tcPr>
          <w:p w:rsidR="00942E67" w:rsidRPr="003C059E" w:rsidRDefault="00942E67" w:rsidP="00A41E25">
            <w:pPr>
              <w:spacing w:before="120"/>
              <w:ind w:firstLine="709"/>
              <w:jc w:val="both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Клубы, посетительское место на 1 тыс. чел. для сельских поселений или их групп, тыс. чел.:</w:t>
            </w:r>
          </w:p>
          <w:p w:rsidR="00942E67" w:rsidRPr="003C059E" w:rsidRDefault="00942E67" w:rsidP="00A41E25">
            <w:pPr>
              <w:spacing w:before="120"/>
              <w:ind w:firstLine="709"/>
              <w:jc w:val="both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 xml:space="preserve">св. </w:t>
            </w:r>
            <w:r w:rsidRPr="003C059E">
              <w:rPr>
                <w:sz w:val="26"/>
                <w:szCs w:val="26"/>
                <w:lang w:val="en-US"/>
              </w:rPr>
              <w:t>1</w:t>
            </w:r>
            <w:r w:rsidRPr="003C059E">
              <w:rPr>
                <w:sz w:val="26"/>
                <w:szCs w:val="26"/>
              </w:rPr>
              <w:t xml:space="preserve"> до </w:t>
            </w:r>
            <w:r w:rsidRPr="003C059E">
              <w:rPr>
                <w:sz w:val="26"/>
                <w:szCs w:val="26"/>
                <w:lang w:val="en-US"/>
              </w:rPr>
              <w:t>5</w:t>
            </w:r>
            <w:r w:rsidRPr="003C059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230 посетительских мест на 1 тыс. чел.</w:t>
            </w:r>
          </w:p>
        </w:tc>
        <w:tc>
          <w:tcPr>
            <w:tcW w:w="1063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  <w:rPr>
                <w:lang w:val="en-US"/>
              </w:rPr>
            </w:pPr>
            <w:r w:rsidRPr="003C059E">
              <w:rPr>
                <w:lang w:val="en-US"/>
              </w:rPr>
              <w:t>1631</w:t>
            </w:r>
          </w:p>
        </w:tc>
        <w:tc>
          <w:tcPr>
            <w:tcW w:w="1063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  <w:rPr>
                <w:lang w:val="en-US"/>
              </w:rPr>
            </w:pPr>
            <w:r w:rsidRPr="003C059E">
              <w:rPr>
                <w:lang w:val="en-US"/>
              </w:rPr>
              <w:t>1885</w:t>
            </w:r>
          </w:p>
        </w:tc>
        <w:tc>
          <w:tcPr>
            <w:tcW w:w="1559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-//-</w:t>
            </w:r>
          </w:p>
        </w:tc>
        <w:tc>
          <w:tcPr>
            <w:tcW w:w="1418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-//-</w:t>
            </w:r>
          </w:p>
        </w:tc>
      </w:tr>
      <w:tr w:rsidR="00942E67" w:rsidRPr="003C059E" w:rsidTr="00A41E25">
        <w:trPr>
          <w:trHeight w:val="2599"/>
        </w:trPr>
        <w:tc>
          <w:tcPr>
            <w:tcW w:w="3261" w:type="dxa"/>
          </w:tcPr>
          <w:p w:rsidR="00942E67" w:rsidRPr="003C059E" w:rsidRDefault="00942E67" w:rsidP="00A41E25">
            <w:pPr>
              <w:spacing w:before="120"/>
              <w:ind w:firstLine="709"/>
              <w:jc w:val="both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Сельские массовые библиотеки на 1 тыс. чел. зоны обслуживания (из расчета 30-минутной доступности) для сельских поселений или их групп, тыс. чел.:</w:t>
            </w:r>
          </w:p>
          <w:p w:rsidR="00942E67" w:rsidRPr="003C059E" w:rsidRDefault="00942E67" w:rsidP="00A41E25">
            <w:pPr>
              <w:spacing w:before="120"/>
              <w:ind w:firstLine="709"/>
              <w:jc w:val="both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св.  1   до 10</w:t>
            </w:r>
          </w:p>
        </w:tc>
        <w:tc>
          <w:tcPr>
            <w:tcW w:w="1559" w:type="dxa"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 xml:space="preserve">6 тыс. ед. </w:t>
            </w:r>
            <w:r w:rsidRPr="003C059E">
              <w:rPr>
                <w:sz w:val="26"/>
                <w:szCs w:val="26"/>
                <w:u w:val="single"/>
              </w:rPr>
              <w:t>хранения,</w:t>
            </w:r>
          </w:p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5 читат. мест</w:t>
            </w:r>
          </w:p>
        </w:tc>
        <w:tc>
          <w:tcPr>
            <w:tcW w:w="1063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  <w:rPr>
                <w:u w:val="single"/>
                <w:lang w:val="en-US"/>
              </w:rPr>
            </w:pPr>
            <w:r w:rsidRPr="003C059E">
              <w:rPr>
                <w:u w:val="single"/>
                <w:lang w:val="en-US"/>
              </w:rPr>
              <w:t>42</w:t>
            </w:r>
            <w:r w:rsidRPr="003C059E">
              <w:rPr>
                <w:u w:val="single"/>
              </w:rPr>
              <w:t>,</w:t>
            </w:r>
            <w:r w:rsidRPr="003C059E">
              <w:rPr>
                <w:u w:val="single"/>
                <w:lang w:val="en-US"/>
              </w:rPr>
              <w:t>54</w:t>
            </w:r>
          </w:p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  <w:rPr>
                <w:lang w:val="en-US"/>
              </w:rPr>
            </w:pPr>
            <w:r w:rsidRPr="003C059E">
              <w:rPr>
                <w:lang w:val="en-US"/>
              </w:rPr>
              <w:t>35</w:t>
            </w:r>
          </w:p>
        </w:tc>
        <w:tc>
          <w:tcPr>
            <w:tcW w:w="1063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  <w:rPr>
                <w:u w:val="single"/>
                <w:lang w:val="en-US"/>
              </w:rPr>
            </w:pPr>
            <w:r w:rsidRPr="003C059E">
              <w:rPr>
                <w:u w:val="single"/>
                <w:lang w:val="en-US"/>
              </w:rPr>
              <w:t>49</w:t>
            </w:r>
          </w:p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41</w:t>
            </w:r>
          </w:p>
        </w:tc>
        <w:tc>
          <w:tcPr>
            <w:tcW w:w="1559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-//-</w:t>
            </w:r>
          </w:p>
        </w:tc>
        <w:tc>
          <w:tcPr>
            <w:tcW w:w="1418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-//-</w:t>
            </w:r>
          </w:p>
        </w:tc>
      </w:tr>
    </w:tbl>
    <w:p w:rsidR="00942E67" w:rsidRPr="003C059E" w:rsidRDefault="00942E67" w:rsidP="00F948CC">
      <w:pPr>
        <w:pStyle w:val="ad"/>
        <w:rPr>
          <w:color w:val="auto"/>
        </w:rPr>
      </w:pPr>
    </w:p>
    <w:p w:rsidR="00942E67" w:rsidRPr="003C059E" w:rsidRDefault="00942E67" w:rsidP="00F948CC">
      <w:pPr>
        <w:pStyle w:val="ad"/>
        <w:rPr>
          <w:color w:val="auto"/>
        </w:rPr>
      </w:pPr>
      <w:r w:rsidRPr="003C059E">
        <w:rPr>
          <w:color w:val="auto"/>
        </w:rPr>
        <w:t>ПРЕДПРИЯТИЯ ТОРГОВЛИ, ОБЩЕСТВЕННОГО ПИТАНИЯ И БЫТОВОГО ОБСЛУЖИВАНИЯ</w:t>
      </w:r>
    </w:p>
    <w:p w:rsidR="00942E67" w:rsidRPr="003C059E" w:rsidRDefault="00942E67" w:rsidP="00F948CC">
      <w:pPr>
        <w:pStyle w:val="ae"/>
      </w:pPr>
      <w:r w:rsidRPr="003C059E">
        <w:t xml:space="preserve">Таблица </w:t>
      </w:r>
      <w:r>
        <w:t>3</w:t>
      </w:r>
      <w:r w:rsidRPr="003C059E">
        <w:t>.2</w:t>
      </w:r>
      <w:r>
        <w:t>.1.1</w:t>
      </w:r>
      <w:r w:rsidRPr="003C059E">
        <w:t>-</w:t>
      </w:r>
      <w:r>
        <w:t>9</w:t>
      </w:r>
    </w:p>
    <w:tbl>
      <w:tblPr>
        <w:tblW w:w="992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8"/>
        <w:gridCol w:w="993"/>
        <w:gridCol w:w="850"/>
        <w:gridCol w:w="1134"/>
        <w:gridCol w:w="1276"/>
        <w:gridCol w:w="1701"/>
        <w:gridCol w:w="1701"/>
      </w:tblGrid>
      <w:tr w:rsidR="00942E67" w:rsidRPr="003C059E" w:rsidTr="00A41E25">
        <w:trPr>
          <w:trHeight w:val="592"/>
          <w:tblHeader/>
        </w:trPr>
        <w:tc>
          <w:tcPr>
            <w:tcW w:w="2268" w:type="dxa"/>
            <w:vMerge w:val="restart"/>
          </w:tcPr>
          <w:p w:rsidR="00942E67" w:rsidRPr="003C5B70" w:rsidRDefault="00942E67" w:rsidP="00A41E25">
            <w:pPr>
              <w:pStyle w:val="3"/>
            </w:pPr>
            <w:r w:rsidRPr="003C059E">
              <w:t>Учреждения, специализация</w:t>
            </w:r>
          </w:p>
        </w:tc>
        <w:tc>
          <w:tcPr>
            <w:tcW w:w="1843" w:type="dxa"/>
            <w:gridSpan w:val="2"/>
            <w:vMerge w:val="restart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число</w:t>
            </w:r>
          </w:p>
        </w:tc>
        <w:tc>
          <w:tcPr>
            <w:tcW w:w="2410" w:type="dxa"/>
            <w:gridSpan w:val="2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Всего требуется</w:t>
            </w:r>
          </w:p>
        </w:tc>
        <w:tc>
          <w:tcPr>
            <w:tcW w:w="3402" w:type="dxa"/>
            <w:gridSpan w:val="2"/>
          </w:tcPr>
          <w:p w:rsidR="00942E67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Размер земельного участка, га/помещений кв.м общей площади</w:t>
            </w:r>
          </w:p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</w:p>
        </w:tc>
      </w:tr>
      <w:tr w:rsidR="00942E67" w:rsidRPr="003C059E" w:rsidTr="00A41E25">
        <w:trPr>
          <w:trHeight w:val="387"/>
          <w:tblHeader/>
        </w:trPr>
        <w:tc>
          <w:tcPr>
            <w:tcW w:w="2268" w:type="dxa"/>
            <w:vMerge/>
          </w:tcPr>
          <w:p w:rsidR="00942E67" w:rsidRPr="003C059E" w:rsidRDefault="00942E67" w:rsidP="00A41E25">
            <w:pPr>
              <w:pStyle w:val="3"/>
            </w:pPr>
          </w:p>
        </w:tc>
        <w:tc>
          <w:tcPr>
            <w:tcW w:w="1843" w:type="dxa"/>
            <w:gridSpan w:val="2"/>
            <w:vMerge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</w:p>
        </w:tc>
        <w:tc>
          <w:tcPr>
            <w:tcW w:w="1134" w:type="dxa"/>
          </w:tcPr>
          <w:p w:rsidR="00942E67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первая очередь</w:t>
            </w:r>
          </w:p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</w:p>
        </w:tc>
        <w:tc>
          <w:tcPr>
            <w:tcW w:w="1276" w:type="dxa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расчетный срок</w:t>
            </w:r>
          </w:p>
        </w:tc>
        <w:tc>
          <w:tcPr>
            <w:tcW w:w="1701" w:type="dxa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первая очередь</w:t>
            </w:r>
          </w:p>
        </w:tc>
        <w:tc>
          <w:tcPr>
            <w:tcW w:w="1701" w:type="dxa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расчетный срок</w:t>
            </w:r>
          </w:p>
        </w:tc>
      </w:tr>
      <w:tr w:rsidR="00942E67" w:rsidRPr="003C059E" w:rsidTr="00A41E25">
        <w:trPr>
          <w:trHeight w:val="265"/>
          <w:tblHeader/>
        </w:trPr>
        <w:tc>
          <w:tcPr>
            <w:tcW w:w="2268" w:type="dxa"/>
          </w:tcPr>
          <w:p w:rsidR="00942E67" w:rsidRPr="003C059E" w:rsidRDefault="00942E67" w:rsidP="00A41E25">
            <w:pPr>
              <w:spacing w:before="12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 xml:space="preserve">Городские поселения </w:t>
            </w:r>
          </w:p>
        </w:tc>
        <w:tc>
          <w:tcPr>
            <w:tcW w:w="850" w:type="dxa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 xml:space="preserve">Сельские поселения </w:t>
            </w:r>
          </w:p>
        </w:tc>
        <w:tc>
          <w:tcPr>
            <w:tcW w:w="1134" w:type="dxa"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</w:p>
        </w:tc>
        <w:tc>
          <w:tcPr>
            <w:tcW w:w="1701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</w:p>
        </w:tc>
        <w:tc>
          <w:tcPr>
            <w:tcW w:w="1701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</w:p>
        </w:tc>
      </w:tr>
      <w:tr w:rsidR="00942E67" w:rsidRPr="003C059E" w:rsidTr="00A41E25">
        <w:trPr>
          <w:trHeight w:val="393"/>
        </w:trPr>
        <w:tc>
          <w:tcPr>
            <w:tcW w:w="9923" w:type="dxa"/>
            <w:gridSpan w:val="7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caps/>
                <w:sz w:val="26"/>
                <w:szCs w:val="26"/>
              </w:rPr>
              <w:t>ПРЕДПРИЯТИЯ ТОРГОВЛИ</w:t>
            </w:r>
          </w:p>
        </w:tc>
      </w:tr>
      <w:tr w:rsidR="00942E67" w:rsidRPr="003C059E" w:rsidTr="00A41E25">
        <w:trPr>
          <w:trHeight w:val="858"/>
        </w:trPr>
        <w:tc>
          <w:tcPr>
            <w:tcW w:w="2268" w:type="dxa"/>
          </w:tcPr>
          <w:p w:rsidR="00942E67" w:rsidRPr="003C059E" w:rsidRDefault="00942E67" w:rsidP="00A41E25">
            <w:pPr>
              <w:spacing w:before="120"/>
              <w:ind w:firstLine="709"/>
              <w:jc w:val="both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Магазины, кв.м торговой площади на 1 тыс. чел.</w:t>
            </w:r>
          </w:p>
        </w:tc>
        <w:tc>
          <w:tcPr>
            <w:tcW w:w="993" w:type="dxa"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21127</w:t>
            </w:r>
          </w:p>
        </w:tc>
        <w:tc>
          <w:tcPr>
            <w:tcW w:w="1276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2459</w:t>
            </w:r>
          </w:p>
        </w:tc>
        <w:tc>
          <w:tcPr>
            <w:tcW w:w="1701" w:type="dxa"/>
            <w:vMerge w:val="restart"/>
            <w:vAlign w:val="bottom"/>
          </w:tcPr>
          <w:p w:rsidR="00942E67" w:rsidRPr="003C059E" w:rsidRDefault="00942E67" w:rsidP="00A41E25">
            <w:pPr>
              <w:spacing w:before="120"/>
              <w:ind w:firstLine="90"/>
              <w:jc w:val="both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Торговые центры малых городов и сельских поселений с числом жителей, тыс.чел. от  7  до10.... 1,0-1,2   га;</w:t>
            </w:r>
          </w:p>
          <w:p w:rsidR="00942E67" w:rsidRPr="003C059E" w:rsidRDefault="00942E67" w:rsidP="00A41E25">
            <w:pPr>
              <w:spacing w:before="120"/>
              <w:ind w:firstLine="709"/>
              <w:jc w:val="both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Предприятия торговли, кв.м  торговой площади:</w:t>
            </w:r>
          </w:p>
          <w:p w:rsidR="00942E67" w:rsidRDefault="00942E67" w:rsidP="00A41E25">
            <w:pPr>
              <w:spacing w:before="120"/>
              <w:ind w:firstLine="90"/>
              <w:jc w:val="both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до 250........... 0,08 га на 100 кв.м торговой площади</w:t>
            </w:r>
          </w:p>
          <w:p w:rsidR="00942E67" w:rsidRPr="003C059E" w:rsidRDefault="00942E67" w:rsidP="00A41E25">
            <w:pPr>
              <w:spacing w:before="120"/>
              <w:ind w:firstLine="9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vAlign w:val="bottom"/>
          </w:tcPr>
          <w:p w:rsidR="00942E67" w:rsidRPr="003C059E" w:rsidRDefault="00942E67" w:rsidP="00A41E25">
            <w:pPr>
              <w:spacing w:before="120"/>
              <w:ind w:firstLine="90"/>
              <w:jc w:val="both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Торговые центры малых городов и сельских поселений с числом жителей, тыс.чел. от  7  до10.... 1,0-1,2   га;</w:t>
            </w:r>
          </w:p>
          <w:p w:rsidR="00942E67" w:rsidRPr="003C059E" w:rsidRDefault="00942E67" w:rsidP="00A41E25">
            <w:pPr>
              <w:spacing w:before="120"/>
              <w:ind w:firstLine="709"/>
              <w:jc w:val="both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Предприятия торговли, кв.м  торговой площади:</w:t>
            </w:r>
          </w:p>
          <w:p w:rsidR="00942E67" w:rsidRPr="003C059E" w:rsidRDefault="00942E67" w:rsidP="00A41E25">
            <w:pPr>
              <w:spacing w:before="120"/>
              <w:ind w:firstLine="90"/>
              <w:jc w:val="both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до 250........... 0,08 га на 100 кв.м торговой площади</w:t>
            </w:r>
          </w:p>
        </w:tc>
      </w:tr>
      <w:tr w:rsidR="00942E67" w:rsidRPr="003C059E" w:rsidTr="00A41E25">
        <w:trPr>
          <w:trHeight w:val="265"/>
        </w:trPr>
        <w:tc>
          <w:tcPr>
            <w:tcW w:w="2268" w:type="dxa"/>
          </w:tcPr>
          <w:p w:rsidR="00942E67" w:rsidRPr="003C059E" w:rsidRDefault="00942E67" w:rsidP="00A41E25">
            <w:pPr>
              <w:spacing w:before="120"/>
              <w:ind w:firstLine="709"/>
              <w:jc w:val="both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В том числе:</w:t>
            </w:r>
          </w:p>
        </w:tc>
        <w:tc>
          <w:tcPr>
            <w:tcW w:w="1843" w:type="dxa"/>
            <w:gridSpan w:val="2"/>
          </w:tcPr>
          <w:p w:rsidR="00942E67" w:rsidRPr="003C059E" w:rsidRDefault="00942E67" w:rsidP="00A41E25">
            <w:pPr>
              <w:spacing w:before="12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</w:p>
        </w:tc>
        <w:tc>
          <w:tcPr>
            <w:tcW w:w="1276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</w:p>
        </w:tc>
        <w:tc>
          <w:tcPr>
            <w:tcW w:w="1701" w:type="dxa"/>
            <w:vMerge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</w:p>
        </w:tc>
        <w:tc>
          <w:tcPr>
            <w:tcW w:w="1701" w:type="dxa"/>
            <w:vMerge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</w:p>
        </w:tc>
      </w:tr>
      <w:tr w:rsidR="00942E67" w:rsidRPr="003C059E" w:rsidTr="00A41E25">
        <w:trPr>
          <w:trHeight w:val="265"/>
        </w:trPr>
        <w:tc>
          <w:tcPr>
            <w:tcW w:w="2268" w:type="dxa"/>
          </w:tcPr>
          <w:p w:rsidR="00942E67" w:rsidRPr="003C059E" w:rsidRDefault="00942E67" w:rsidP="00A41E25">
            <w:pPr>
              <w:spacing w:before="120"/>
              <w:ind w:firstLine="709"/>
              <w:jc w:val="both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продовольственных товаров, объект</w:t>
            </w:r>
          </w:p>
        </w:tc>
        <w:tc>
          <w:tcPr>
            <w:tcW w:w="993" w:type="dxa"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709</w:t>
            </w:r>
          </w:p>
        </w:tc>
        <w:tc>
          <w:tcPr>
            <w:tcW w:w="1276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820</w:t>
            </w:r>
          </w:p>
        </w:tc>
        <w:tc>
          <w:tcPr>
            <w:tcW w:w="1701" w:type="dxa"/>
            <w:vMerge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</w:p>
        </w:tc>
        <w:tc>
          <w:tcPr>
            <w:tcW w:w="1701" w:type="dxa"/>
            <w:vMerge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</w:p>
        </w:tc>
      </w:tr>
      <w:tr w:rsidR="00942E67" w:rsidRPr="003C059E" w:rsidTr="00A41E25">
        <w:trPr>
          <w:trHeight w:val="1835"/>
        </w:trPr>
        <w:tc>
          <w:tcPr>
            <w:tcW w:w="2268" w:type="dxa"/>
          </w:tcPr>
          <w:p w:rsidR="00942E67" w:rsidRPr="003C059E" w:rsidRDefault="00942E67" w:rsidP="00A41E25">
            <w:pPr>
              <w:spacing w:before="120"/>
              <w:ind w:firstLine="709"/>
              <w:jc w:val="both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непродовольственных товаров, объект</w:t>
            </w:r>
          </w:p>
        </w:tc>
        <w:tc>
          <w:tcPr>
            <w:tcW w:w="993" w:type="dxa"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1418</w:t>
            </w:r>
          </w:p>
        </w:tc>
        <w:tc>
          <w:tcPr>
            <w:tcW w:w="1276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1638</w:t>
            </w:r>
          </w:p>
        </w:tc>
        <w:tc>
          <w:tcPr>
            <w:tcW w:w="1701" w:type="dxa"/>
            <w:vMerge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</w:p>
        </w:tc>
        <w:tc>
          <w:tcPr>
            <w:tcW w:w="1701" w:type="dxa"/>
            <w:vMerge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</w:p>
        </w:tc>
      </w:tr>
      <w:tr w:rsidR="00942E67" w:rsidRPr="003C059E" w:rsidTr="00A41E25">
        <w:trPr>
          <w:trHeight w:val="2599"/>
        </w:trPr>
        <w:tc>
          <w:tcPr>
            <w:tcW w:w="2268" w:type="dxa"/>
          </w:tcPr>
          <w:p w:rsidR="00942E67" w:rsidRPr="003C059E" w:rsidRDefault="00942E67" w:rsidP="00A41E25">
            <w:pPr>
              <w:spacing w:before="120"/>
              <w:ind w:firstLine="709"/>
              <w:jc w:val="both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Рыночные комплексы, кв.м торговой площади на 1 тыс. чел.</w:t>
            </w:r>
          </w:p>
        </w:tc>
        <w:tc>
          <w:tcPr>
            <w:tcW w:w="993" w:type="dxa"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24</w:t>
            </w:r>
          </w:p>
        </w:tc>
        <w:tc>
          <w:tcPr>
            <w:tcW w:w="1134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140</w:t>
            </w:r>
          </w:p>
        </w:tc>
        <w:tc>
          <w:tcPr>
            <w:tcW w:w="1276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197</w:t>
            </w:r>
          </w:p>
        </w:tc>
        <w:tc>
          <w:tcPr>
            <w:tcW w:w="1701" w:type="dxa"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both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 xml:space="preserve">От 7 до 14 кв.м на 1 кв.м торговой площади рыночного комплекса в зависимости от вместимости: </w:t>
            </w:r>
          </w:p>
          <w:p w:rsidR="00942E67" w:rsidRDefault="00942E67" w:rsidP="00A41E25">
            <w:pPr>
              <w:pStyle w:val="aa"/>
              <w:spacing w:line="240" w:lineRule="auto"/>
              <w:ind w:firstLine="0"/>
            </w:pPr>
            <w:r w:rsidRPr="003C059E">
              <w:t>14 кв.м - при торговой площади до 600 кв.м, 7 кв.м - св.3000 кв.м</w:t>
            </w:r>
          </w:p>
          <w:p w:rsidR="00942E67" w:rsidRPr="003C059E" w:rsidRDefault="00942E67" w:rsidP="00A41E25">
            <w:pPr>
              <w:pStyle w:val="aa"/>
              <w:spacing w:line="240" w:lineRule="auto"/>
              <w:ind w:firstLine="0"/>
            </w:pPr>
          </w:p>
        </w:tc>
        <w:tc>
          <w:tcPr>
            <w:tcW w:w="1701" w:type="dxa"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both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 xml:space="preserve">От 7 до 14 кв.м на 1 кв.м торговой площади рыночного комплекса в зависимости от вместимости: </w:t>
            </w:r>
          </w:p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14 кв.м - при торговой площади до 600 кв.м, 7 кв.м - св.3000 кв.м</w:t>
            </w:r>
          </w:p>
        </w:tc>
      </w:tr>
      <w:tr w:rsidR="00942E67" w:rsidRPr="003C059E" w:rsidTr="00A41E25">
        <w:trPr>
          <w:trHeight w:val="369"/>
        </w:trPr>
        <w:tc>
          <w:tcPr>
            <w:tcW w:w="9923" w:type="dxa"/>
            <w:gridSpan w:val="7"/>
          </w:tcPr>
          <w:p w:rsidR="00942E67" w:rsidRPr="003C059E" w:rsidRDefault="00942E67" w:rsidP="00A41E25">
            <w:pPr>
              <w:pStyle w:val="20"/>
            </w:pPr>
            <w:r w:rsidRPr="003C059E">
              <w:t xml:space="preserve">ПРЕДПРИЯТИЯ ОБЩЕСТВЕННОГО ПИТАНИЯ </w:t>
            </w:r>
          </w:p>
        </w:tc>
      </w:tr>
      <w:tr w:rsidR="00942E67" w:rsidRPr="003C059E" w:rsidTr="00A41E25">
        <w:trPr>
          <w:trHeight w:val="2599"/>
        </w:trPr>
        <w:tc>
          <w:tcPr>
            <w:tcW w:w="2268" w:type="dxa"/>
          </w:tcPr>
          <w:p w:rsidR="00942E67" w:rsidRPr="003C059E" w:rsidRDefault="00942E67" w:rsidP="00A41E25">
            <w:pPr>
              <w:spacing w:before="120"/>
              <w:ind w:firstLine="709"/>
              <w:jc w:val="both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Предприятия общественного питания, место на 1 тыс. чел.</w:t>
            </w:r>
          </w:p>
        </w:tc>
        <w:tc>
          <w:tcPr>
            <w:tcW w:w="993" w:type="dxa"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40</w:t>
            </w:r>
          </w:p>
        </w:tc>
        <w:tc>
          <w:tcPr>
            <w:tcW w:w="1134" w:type="dxa"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284</w:t>
            </w:r>
          </w:p>
        </w:tc>
        <w:tc>
          <w:tcPr>
            <w:tcW w:w="1276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328</w:t>
            </w:r>
          </w:p>
        </w:tc>
        <w:tc>
          <w:tcPr>
            <w:tcW w:w="1701" w:type="dxa"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both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 xml:space="preserve">При числе мест, га на 100 мест: </w:t>
            </w:r>
          </w:p>
          <w:p w:rsidR="00942E67" w:rsidRPr="003C059E" w:rsidRDefault="00942E67" w:rsidP="00A41E25">
            <w:pPr>
              <w:spacing w:before="120"/>
              <w:ind w:firstLine="709"/>
              <w:jc w:val="both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 xml:space="preserve">до 50.......... 0,2-0,25 </w:t>
            </w:r>
          </w:p>
          <w:p w:rsidR="00942E67" w:rsidRPr="003C059E" w:rsidRDefault="00942E67" w:rsidP="00A41E25">
            <w:pPr>
              <w:spacing w:before="120"/>
              <w:ind w:firstLine="709"/>
              <w:jc w:val="both"/>
              <w:rPr>
                <w:sz w:val="26"/>
                <w:szCs w:val="26"/>
              </w:rPr>
            </w:pPr>
          </w:p>
          <w:p w:rsidR="00942E67" w:rsidRPr="003C059E" w:rsidRDefault="00942E67" w:rsidP="00A41E25">
            <w:pPr>
              <w:spacing w:before="120"/>
              <w:ind w:firstLine="709"/>
              <w:jc w:val="both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 xml:space="preserve">св.50 до 150 .................0,2-0,15 </w:t>
            </w:r>
          </w:p>
          <w:p w:rsidR="00942E67" w:rsidRPr="003C059E" w:rsidRDefault="00942E67" w:rsidP="00A41E25">
            <w:pPr>
              <w:spacing w:before="120"/>
              <w:ind w:firstLine="709"/>
              <w:jc w:val="both"/>
              <w:rPr>
                <w:sz w:val="26"/>
                <w:szCs w:val="26"/>
              </w:rPr>
            </w:pPr>
          </w:p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"   150 ...........................0,1</w:t>
            </w:r>
          </w:p>
        </w:tc>
        <w:tc>
          <w:tcPr>
            <w:tcW w:w="1701" w:type="dxa"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both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 xml:space="preserve">При числе мест, га на 100 мест: </w:t>
            </w:r>
          </w:p>
          <w:p w:rsidR="00942E67" w:rsidRPr="003C059E" w:rsidRDefault="00942E67" w:rsidP="00A41E25">
            <w:pPr>
              <w:spacing w:before="120"/>
              <w:ind w:firstLine="709"/>
              <w:jc w:val="both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 xml:space="preserve">до 50.......... 0,2-0,25 </w:t>
            </w:r>
          </w:p>
          <w:p w:rsidR="00942E67" w:rsidRPr="003C059E" w:rsidRDefault="00942E67" w:rsidP="00A41E25">
            <w:pPr>
              <w:spacing w:before="120"/>
              <w:ind w:firstLine="709"/>
              <w:jc w:val="both"/>
              <w:rPr>
                <w:sz w:val="26"/>
                <w:szCs w:val="26"/>
              </w:rPr>
            </w:pPr>
          </w:p>
          <w:p w:rsidR="00942E67" w:rsidRPr="003C059E" w:rsidRDefault="00942E67" w:rsidP="00A41E25">
            <w:pPr>
              <w:spacing w:before="120"/>
              <w:ind w:firstLine="709"/>
              <w:jc w:val="both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 xml:space="preserve">св.50 до 150 .................0,2-0,15 </w:t>
            </w:r>
          </w:p>
          <w:p w:rsidR="00942E67" w:rsidRPr="003C059E" w:rsidRDefault="00942E67" w:rsidP="00A41E25">
            <w:pPr>
              <w:spacing w:before="120"/>
              <w:ind w:firstLine="709"/>
              <w:jc w:val="both"/>
              <w:rPr>
                <w:sz w:val="26"/>
                <w:szCs w:val="26"/>
              </w:rPr>
            </w:pPr>
          </w:p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"   150 ...........................0,1</w:t>
            </w:r>
          </w:p>
        </w:tc>
      </w:tr>
      <w:tr w:rsidR="00942E67" w:rsidRPr="003C059E" w:rsidTr="00A41E25">
        <w:trPr>
          <w:trHeight w:val="419"/>
        </w:trPr>
        <w:tc>
          <w:tcPr>
            <w:tcW w:w="9923" w:type="dxa"/>
            <w:gridSpan w:val="7"/>
          </w:tcPr>
          <w:p w:rsidR="00942E67" w:rsidRPr="003C059E" w:rsidRDefault="00942E67" w:rsidP="00A41E25">
            <w:pPr>
              <w:pStyle w:val="20"/>
            </w:pPr>
            <w:r w:rsidRPr="003C059E">
              <w:t>ПРЕДПРИЯТИЯ  БЫТОВОГО ОБСЛУЖИВАНИЯ</w:t>
            </w:r>
          </w:p>
        </w:tc>
      </w:tr>
      <w:tr w:rsidR="00942E67" w:rsidRPr="003C059E" w:rsidTr="00A41E25">
        <w:trPr>
          <w:trHeight w:val="2599"/>
        </w:trPr>
        <w:tc>
          <w:tcPr>
            <w:tcW w:w="2268" w:type="dxa"/>
          </w:tcPr>
          <w:p w:rsidR="00942E67" w:rsidRPr="003C059E" w:rsidRDefault="00942E67" w:rsidP="00A41E25">
            <w:pPr>
              <w:spacing w:before="120"/>
              <w:ind w:firstLine="709"/>
              <w:jc w:val="both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Предприятия бытового обслуживания, рабочее место на 1 тыс. чел., централизованного выполнения заказов, объект</w:t>
            </w:r>
          </w:p>
        </w:tc>
        <w:tc>
          <w:tcPr>
            <w:tcW w:w="993" w:type="dxa"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21</w:t>
            </w:r>
          </w:p>
        </w:tc>
        <w:tc>
          <w:tcPr>
            <w:tcW w:w="1276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25</w:t>
            </w:r>
          </w:p>
        </w:tc>
        <w:tc>
          <w:tcPr>
            <w:tcW w:w="1701" w:type="dxa"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на объект 0,5-1,2 га</w:t>
            </w:r>
          </w:p>
        </w:tc>
        <w:tc>
          <w:tcPr>
            <w:tcW w:w="1701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</w:p>
        </w:tc>
      </w:tr>
      <w:tr w:rsidR="00942E67" w:rsidRPr="003C059E" w:rsidTr="00A41E25">
        <w:trPr>
          <w:trHeight w:val="2275"/>
        </w:trPr>
        <w:tc>
          <w:tcPr>
            <w:tcW w:w="2268" w:type="dxa"/>
          </w:tcPr>
          <w:p w:rsidR="00942E67" w:rsidRPr="003C059E" w:rsidRDefault="00942E67" w:rsidP="00A41E25">
            <w:pPr>
              <w:spacing w:before="120"/>
              <w:ind w:firstLine="225"/>
              <w:jc w:val="both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 xml:space="preserve">Предприятия коммунального обслуживания: </w:t>
            </w:r>
          </w:p>
          <w:p w:rsidR="00942E67" w:rsidRPr="003C059E" w:rsidRDefault="00942E67" w:rsidP="00A41E25">
            <w:pPr>
              <w:spacing w:before="120"/>
              <w:ind w:firstLine="709"/>
              <w:jc w:val="both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 xml:space="preserve">-фабрики-прачечные, кг. белья в смену/объект </w:t>
            </w:r>
          </w:p>
        </w:tc>
        <w:tc>
          <w:tcPr>
            <w:tcW w:w="993" w:type="dxa"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</w:p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</w:p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</w:p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</w:p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</w:p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40</w:t>
            </w:r>
          </w:p>
        </w:tc>
        <w:tc>
          <w:tcPr>
            <w:tcW w:w="1134" w:type="dxa"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-</w:t>
            </w:r>
          </w:p>
        </w:tc>
        <w:tc>
          <w:tcPr>
            <w:tcW w:w="1701" w:type="dxa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</w:p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</w:p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</w:p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</w:p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на объект 0,5-1,0 га</w:t>
            </w:r>
          </w:p>
        </w:tc>
        <w:tc>
          <w:tcPr>
            <w:tcW w:w="1701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</w:p>
        </w:tc>
      </w:tr>
      <w:tr w:rsidR="00942E67" w:rsidRPr="003C059E" w:rsidTr="00A41E25">
        <w:trPr>
          <w:trHeight w:val="487"/>
        </w:trPr>
        <w:tc>
          <w:tcPr>
            <w:tcW w:w="2268" w:type="dxa"/>
          </w:tcPr>
          <w:p w:rsidR="00942E67" w:rsidRPr="003C059E" w:rsidRDefault="00942E67" w:rsidP="00A41E25">
            <w:pPr>
              <w:pStyle w:val="a3"/>
              <w:ind w:firstLine="0"/>
              <w:jc w:val="left"/>
              <w:rPr>
                <w:color w:val="auto"/>
              </w:rPr>
            </w:pPr>
            <w:r w:rsidRPr="003C059E">
              <w:rPr>
                <w:color w:val="auto"/>
              </w:rPr>
              <w:t>- бани, место на 1 тыс. чел.</w:t>
            </w:r>
          </w:p>
        </w:tc>
        <w:tc>
          <w:tcPr>
            <w:tcW w:w="993" w:type="dxa"/>
            <w:vAlign w:val="bottom"/>
          </w:tcPr>
          <w:p w:rsidR="00942E67" w:rsidRPr="003C059E" w:rsidRDefault="00942E67" w:rsidP="00A41E25">
            <w:pPr>
              <w:pStyle w:val="a3"/>
              <w:spacing w:line="240" w:lineRule="auto"/>
              <w:ind w:firstLine="0"/>
              <w:rPr>
                <w:color w:val="auto"/>
              </w:rPr>
            </w:pPr>
          </w:p>
        </w:tc>
        <w:tc>
          <w:tcPr>
            <w:tcW w:w="850" w:type="dxa"/>
            <w:vAlign w:val="bottom"/>
          </w:tcPr>
          <w:p w:rsidR="00942E67" w:rsidRPr="003C059E" w:rsidRDefault="00942E67" w:rsidP="00A41E25">
            <w:pPr>
              <w:pStyle w:val="a3"/>
              <w:spacing w:line="240" w:lineRule="auto"/>
              <w:ind w:firstLine="0"/>
              <w:rPr>
                <w:color w:val="auto"/>
              </w:rPr>
            </w:pPr>
            <w:r w:rsidRPr="003C059E">
              <w:rPr>
                <w:color w:val="auto"/>
              </w:rPr>
              <w:t>7</w:t>
            </w:r>
          </w:p>
        </w:tc>
        <w:tc>
          <w:tcPr>
            <w:tcW w:w="1134" w:type="dxa"/>
            <w:vAlign w:val="bottom"/>
          </w:tcPr>
          <w:p w:rsidR="00942E67" w:rsidRPr="003C059E" w:rsidRDefault="00942E67" w:rsidP="00A41E25">
            <w:pPr>
              <w:pStyle w:val="a3"/>
              <w:spacing w:line="240" w:lineRule="auto"/>
              <w:ind w:firstLine="0"/>
              <w:rPr>
                <w:color w:val="auto"/>
              </w:rPr>
            </w:pPr>
            <w:r w:rsidRPr="003C059E">
              <w:rPr>
                <w:color w:val="auto"/>
              </w:rPr>
              <w:t>50</w:t>
            </w:r>
          </w:p>
        </w:tc>
        <w:tc>
          <w:tcPr>
            <w:tcW w:w="1276" w:type="dxa"/>
            <w:vAlign w:val="bottom"/>
          </w:tcPr>
          <w:p w:rsidR="00942E67" w:rsidRPr="003C059E" w:rsidRDefault="00942E67" w:rsidP="00A41E25">
            <w:pPr>
              <w:pStyle w:val="a3"/>
              <w:spacing w:line="240" w:lineRule="auto"/>
              <w:ind w:firstLine="0"/>
              <w:rPr>
                <w:color w:val="auto"/>
              </w:rPr>
            </w:pPr>
            <w:r w:rsidRPr="003C059E">
              <w:rPr>
                <w:color w:val="auto"/>
              </w:rPr>
              <w:t>57</w:t>
            </w:r>
          </w:p>
        </w:tc>
        <w:tc>
          <w:tcPr>
            <w:tcW w:w="1701" w:type="dxa"/>
            <w:vAlign w:val="bottom"/>
          </w:tcPr>
          <w:p w:rsidR="00942E67" w:rsidRPr="003C059E" w:rsidRDefault="00942E67" w:rsidP="00A41E25">
            <w:pPr>
              <w:pStyle w:val="a3"/>
              <w:spacing w:line="240" w:lineRule="auto"/>
              <w:ind w:firstLine="0"/>
              <w:rPr>
                <w:color w:val="auto"/>
              </w:rPr>
            </w:pPr>
            <w:r w:rsidRPr="003C059E">
              <w:rPr>
                <w:color w:val="auto"/>
              </w:rPr>
              <w:t>на объект 0,2-0,4</w:t>
            </w:r>
          </w:p>
        </w:tc>
        <w:tc>
          <w:tcPr>
            <w:tcW w:w="1701" w:type="dxa"/>
            <w:vAlign w:val="bottom"/>
          </w:tcPr>
          <w:p w:rsidR="00942E67" w:rsidRPr="003C059E" w:rsidRDefault="00942E67" w:rsidP="00A41E25">
            <w:pPr>
              <w:pStyle w:val="a3"/>
              <w:spacing w:line="240" w:lineRule="auto"/>
              <w:ind w:firstLine="0"/>
              <w:rPr>
                <w:color w:val="auto"/>
              </w:rPr>
            </w:pPr>
          </w:p>
        </w:tc>
      </w:tr>
    </w:tbl>
    <w:p w:rsidR="00942E67" w:rsidRPr="003C059E" w:rsidRDefault="00942E67" w:rsidP="00F948CC">
      <w:pPr>
        <w:pStyle w:val="a3"/>
        <w:ind w:firstLine="0"/>
        <w:rPr>
          <w:caps/>
          <w:color w:val="auto"/>
        </w:rPr>
      </w:pPr>
    </w:p>
    <w:p w:rsidR="00942E67" w:rsidRDefault="00942E67" w:rsidP="00F948CC">
      <w:pPr>
        <w:pStyle w:val="ad"/>
        <w:rPr>
          <w:color w:val="auto"/>
        </w:rPr>
      </w:pPr>
    </w:p>
    <w:p w:rsidR="00942E67" w:rsidRPr="003C059E" w:rsidRDefault="00942E67" w:rsidP="00F948CC">
      <w:pPr>
        <w:pStyle w:val="ad"/>
        <w:rPr>
          <w:color w:val="auto"/>
        </w:rPr>
      </w:pPr>
      <w:r w:rsidRPr="003C059E">
        <w:rPr>
          <w:color w:val="auto"/>
        </w:rPr>
        <w:t>ОРГАНИЗАЦИИ И УЧРЕЖДЕНИЯ, ПРОЕКТНЫЕ ОГАНИЗАЦИИ, КРЕДИТНО-ФИНАНСОВЫЕ УЧРЕЖДЕНИЯ И ПРЕДПРИЯТИЯ СВЯЗИ</w:t>
      </w:r>
    </w:p>
    <w:p w:rsidR="00942E67" w:rsidRPr="003C059E" w:rsidRDefault="00942E67" w:rsidP="00F948CC">
      <w:pPr>
        <w:pStyle w:val="ae"/>
      </w:pPr>
      <w:r w:rsidRPr="003C059E">
        <w:t xml:space="preserve">Таблица </w:t>
      </w:r>
      <w:r>
        <w:t>3</w:t>
      </w:r>
      <w:r w:rsidRPr="003C059E">
        <w:t>.2</w:t>
      </w:r>
      <w:r>
        <w:t>.1.1</w:t>
      </w:r>
      <w:r w:rsidRPr="003C059E">
        <w:t>-</w:t>
      </w:r>
      <w:r>
        <w:t>10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4"/>
        <w:gridCol w:w="2303"/>
        <w:gridCol w:w="991"/>
        <w:gridCol w:w="1217"/>
        <w:gridCol w:w="2084"/>
        <w:gridCol w:w="21"/>
        <w:gridCol w:w="1217"/>
      </w:tblGrid>
      <w:tr w:rsidR="00942E67" w:rsidRPr="003C059E" w:rsidTr="00A41E25">
        <w:trPr>
          <w:trHeight w:val="829"/>
        </w:trPr>
        <w:tc>
          <w:tcPr>
            <w:tcW w:w="2277" w:type="dxa"/>
            <w:vMerge w:val="restart"/>
          </w:tcPr>
          <w:p w:rsidR="00942E67" w:rsidRPr="003C059E" w:rsidRDefault="00942E67" w:rsidP="00A41E25">
            <w:pPr>
              <w:pStyle w:val="3"/>
              <w:spacing w:line="240" w:lineRule="auto"/>
            </w:pPr>
            <w:r w:rsidRPr="003C059E">
              <w:t>Учреждения, специализация</w:t>
            </w:r>
          </w:p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</w:p>
        </w:tc>
        <w:tc>
          <w:tcPr>
            <w:tcW w:w="1874" w:type="dxa"/>
            <w:vMerge w:val="restart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число</w:t>
            </w:r>
          </w:p>
        </w:tc>
        <w:tc>
          <w:tcPr>
            <w:tcW w:w="2477" w:type="dxa"/>
            <w:gridSpan w:val="2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Всего требуется</w:t>
            </w:r>
          </w:p>
        </w:tc>
        <w:tc>
          <w:tcPr>
            <w:tcW w:w="3401" w:type="dxa"/>
            <w:gridSpan w:val="3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Размер земельного участка, га/помещений кв.м общей площади</w:t>
            </w:r>
          </w:p>
        </w:tc>
      </w:tr>
      <w:tr w:rsidR="00942E67" w:rsidRPr="003C059E" w:rsidTr="00A41E25">
        <w:tc>
          <w:tcPr>
            <w:tcW w:w="2277" w:type="dxa"/>
            <w:vMerge/>
          </w:tcPr>
          <w:p w:rsidR="00942E67" w:rsidRPr="003C059E" w:rsidRDefault="00942E67" w:rsidP="00A41E25">
            <w:pPr>
              <w:pStyle w:val="ae"/>
            </w:pPr>
          </w:p>
        </w:tc>
        <w:tc>
          <w:tcPr>
            <w:tcW w:w="1874" w:type="dxa"/>
            <w:vMerge/>
          </w:tcPr>
          <w:p w:rsidR="00942E67" w:rsidRPr="003C059E" w:rsidRDefault="00942E67" w:rsidP="00A41E25">
            <w:pPr>
              <w:pStyle w:val="ae"/>
            </w:pPr>
          </w:p>
        </w:tc>
        <w:tc>
          <w:tcPr>
            <w:tcW w:w="1177" w:type="dxa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первая очередь</w:t>
            </w:r>
          </w:p>
        </w:tc>
        <w:tc>
          <w:tcPr>
            <w:tcW w:w="1300" w:type="dxa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расчетный срок</w:t>
            </w:r>
          </w:p>
        </w:tc>
        <w:tc>
          <w:tcPr>
            <w:tcW w:w="1880" w:type="dxa"/>
            <w:gridSpan w:val="2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первая очередь</w:t>
            </w:r>
          </w:p>
        </w:tc>
        <w:tc>
          <w:tcPr>
            <w:tcW w:w="1521" w:type="dxa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расчетный срок</w:t>
            </w:r>
          </w:p>
        </w:tc>
      </w:tr>
      <w:tr w:rsidR="00942E67" w:rsidRPr="003C059E" w:rsidTr="00A41E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92"/>
          <w:tblHeader/>
        </w:trPr>
        <w:tc>
          <w:tcPr>
            <w:tcW w:w="2277" w:type="dxa"/>
            <w:vMerge w:val="restart"/>
          </w:tcPr>
          <w:p w:rsidR="00942E67" w:rsidRPr="003C059E" w:rsidRDefault="00942E67" w:rsidP="00A41E25">
            <w:pPr>
              <w:pStyle w:val="3"/>
              <w:spacing w:line="240" w:lineRule="auto"/>
            </w:pPr>
            <w:r w:rsidRPr="003C059E">
              <w:t>Учреждения, специализация</w:t>
            </w:r>
          </w:p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</w:p>
        </w:tc>
        <w:tc>
          <w:tcPr>
            <w:tcW w:w="1874" w:type="dxa"/>
            <w:vMerge w:val="restart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число</w:t>
            </w:r>
          </w:p>
        </w:tc>
        <w:tc>
          <w:tcPr>
            <w:tcW w:w="2477" w:type="dxa"/>
            <w:gridSpan w:val="2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Всего требуется</w:t>
            </w:r>
          </w:p>
        </w:tc>
        <w:tc>
          <w:tcPr>
            <w:tcW w:w="3401" w:type="dxa"/>
            <w:gridSpan w:val="3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Размер земельного участка, га/помещений кв.м общей площади</w:t>
            </w:r>
          </w:p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</w:p>
        </w:tc>
      </w:tr>
      <w:tr w:rsidR="00942E67" w:rsidRPr="003C059E" w:rsidTr="00A41E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87"/>
        </w:trPr>
        <w:tc>
          <w:tcPr>
            <w:tcW w:w="2277" w:type="dxa"/>
            <w:vMerge/>
          </w:tcPr>
          <w:p w:rsidR="00942E67" w:rsidRPr="003C059E" w:rsidRDefault="00942E67" w:rsidP="00A41E25">
            <w:pPr>
              <w:pStyle w:val="3"/>
              <w:spacing w:line="240" w:lineRule="auto"/>
            </w:pPr>
          </w:p>
        </w:tc>
        <w:tc>
          <w:tcPr>
            <w:tcW w:w="1874" w:type="dxa"/>
            <w:vMerge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</w:p>
        </w:tc>
        <w:tc>
          <w:tcPr>
            <w:tcW w:w="1177" w:type="dxa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первая очередь</w:t>
            </w:r>
          </w:p>
        </w:tc>
        <w:tc>
          <w:tcPr>
            <w:tcW w:w="1300" w:type="dxa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расчетный срок</w:t>
            </w:r>
          </w:p>
        </w:tc>
        <w:tc>
          <w:tcPr>
            <w:tcW w:w="1764" w:type="dxa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первая очередь</w:t>
            </w:r>
          </w:p>
        </w:tc>
        <w:tc>
          <w:tcPr>
            <w:tcW w:w="1637" w:type="dxa"/>
            <w:gridSpan w:val="2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расчетный срок</w:t>
            </w:r>
          </w:p>
        </w:tc>
      </w:tr>
      <w:tr w:rsidR="00942E67" w:rsidRPr="003C059E" w:rsidTr="00A41E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8"/>
        </w:trPr>
        <w:tc>
          <w:tcPr>
            <w:tcW w:w="2277" w:type="dxa"/>
          </w:tcPr>
          <w:p w:rsidR="00942E67" w:rsidRPr="003C059E" w:rsidRDefault="00942E67" w:rsidP="00A41E25">
            <w:pPr>
              <w:spacing w:before="120"/>
              <w:ind w:firstLine="709"/>
              <w:jc w:val="both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Отделения связи, объект</w:t>
            </w:r>
          </w:p>
        </w:tc>
        <w:tc>
          <w:tcPr>
            <w:tcW w:w="1874" w:type="dxa"/>
          </w:tcPr>
          <w:p w:rsidR="00942E67" w:rsidRPr="003C059E" w:rsidRDefault="00942E67" w:rsidP="00A41E25">
            <w:pPr>
              <w:spacing w:before="120"/>
              <w:ind w:firstLine="709"/>
              <w:jc w:val="both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принимать по нормам и правилам министерств связи РФ</w:t>
            </w:r>
          </w:p>
        </w:tc>
        <w:tc>
          <w:tcPr>
            <w:tcW w:w="1177" w:type="dxa"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300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</w:p>
        </w:tc>
        <w:tc>
          <w:tcPr>
            <w:tcW w:w="3401" w:type="dxa"/>
            <w:gridSpan w:val="3"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IV-V (до 9 тыс. чел.)....0,07-0,08</w:t>
            </w:r>
          </w:p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III-IV (9-18  "    ").... 0,09-0,1</w:t>
            </w:r>
          </w:p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II-III (20-25 "    ") ......0,11-0,12</w:t>
            </w:r>
          </w:p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Отделения связи поселка, сельского поселения для обслуживаемого населения групп: V-VI (0,5-2 тыс. чел.)... 0,3-0,35</w:t>
            </w:r>
          </w:p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III-IV (2-6  "    ") ..... 0,4-0,45</w:t>
            </w:r>
          </w:p>
        </w:tc>
      </w:tr>
      <w:tr w:rsidR="00942E67" w:rsidRPr="003C059E" w:rsidTr="00A41E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8"/>
        </w:trPr>
        <w:tc>
          <w:tcPr>
            <w:tcW w:w="2277" w:type="dxa"/>
          </w:tcPr>
          <w:p w:rsidR="00942E67" w:rsidRPr="003C059E" w:rsidRDefault="00942E67" w:rsidP="00A41E25">
            <w:pPr>
              <w:spacing w:before="120"/>
              <w:ind w:firstLine="709"/>
              <w:jc w:val="both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Отделения банков, операционная касса</w:t>
            </w:r>
          </w:p>
        </w:tc>
        <w:tc>
          <w:tcPr>
            <w:tcW w:w="1874" w:type="dxa"/>
          </w:tcPr>
          <w:p w:rsidR="00942E67" w:rsidRPr="003C059E" w:rsidRDefault="00942E67" w:rsidP="00A41E25">
            <w:pPr>
              <w:spacing w:before="120"/>
              <w:ind w:firstLine="709"/>
              <w:jc w:val="both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операционная касса на 10-30 тыс. чел.</w:t>
            </w:r>
          </w:p>
        </w:tc>
        <w:tc>
          <w:tcPr>
            <w:tcW w:w="1177" w:type="dxa"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1</w:t>
            </w:r>
          </w:p>
        </w:tc>
        <w:tc>
          <w:tcPr>
            <w:tcW w:w="1300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1</w:t>
            </w:r>
          </w:p>
        </w:tc>
        <w:tc>
          <w:tcPr>
            <w:tcW w:w="1764" w:type="dxa"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 xml:space="preserve">на объект </w:t>
            </w:r>
          </w:p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0,2 га</w:t>
            </w:r>
          </w:p>
        </w:tc>
        <w:tc>
          <w:tcPr>
            <w:tcW w:w="1637" w:type="dxa"/>
            <w:gridSpan w:val="2"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 xml:space="preserve">на объект </w:t>
            </w:r>
          </w:p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0,2 га</w:t>
            </w:r>
          </w:p>
        </w:tc>
      </w:tr>
      <w:tr w:rsidR="00942E67" w:rsidRPr="003C059E" w:rsidTr="00A41E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59"/>
        </w:trPr>
        <w:tc>
          <w:tcPr>
            <w:tcW w:w="2277" w:type="dxa"/>
          </w:tcPr>
          <w:p w:rsidR="00942E67" w:rsidRPr="003C059E" w:rsidRDefault="00942E67" w:rsidP="00A41E25">
            <w:pPr>
              <w:spacing w:before="120"/>
              <w:ind w:firstLine="709"/>
              <w:jc w:val="both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Организации и учреждения управления, объект</w:t>
            </w:r>
          </w:p>
        </w:tc>
        <w:tc>
          <w:tcPr>
            <w:tcW w:w="1874" w:type="dxa"/>
          </w:tcPr>
          <w:p w:rsidR="00942E67" w:rsidRPr="003C059E" w:rsidRDefault="00942E67" w:rsidP="00A41E25">
            <w:pPr>
              <w:spacing w:before="120"/>
              <w:ind w:firstLine="709"/>
              <w:jc w:val="both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По заданию на проектирование</w:t>
            </w:r>
          </w:p>
        </w:tc>
        <w:tc>
          <w:tcPr>
            <w:tcW w:w="1177" w:type="dxa"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300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</w:p>
        </w:tc>
        <w:tc>
          <w:tcPr>
            <w:tcW w:w="1764" w:type="dxa"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В зависимости от этажности здания, кв.м на 1 сотрудника:</w:t>
            </w:r>
          </w:p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44-18,5 при этажности 3-5</w:t>
            </w:r>
          </w:p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поселковых и сельских органов власти, кв.м на 1 сотрудника: 60-40 при этажности 2-3</w:t>
            </w:r>
          </w:p>
        </w:tc>
        <w:tc>
          <w:tcPr>
            <w:tcW w:w="1637" w:type="dxa"/>
            <w:gridSpan w:val="2"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</w:p>
        </w:tc>
      </w:tr>
      <w:tr w:rsidR="00942E67" w:rsidRPr="003C059E" w:rsidTr="00A41E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8"/>
        </w:trPr>
        <w:tc>
          <w:tcPr>
            <w:tcW w:w="2277" w:type="dxa"/>
          </w:tcPr>
          <w:p w:rsidR="00942E67" w:rsidRPr="003C059E" w:rsidRDefault="00942E67" w:rsidP="00A41E25">
            <w:pPr>
              <w:spacing w:before="120"/>
              <w:ind w:firstLine="709"/>
              <w:jc w:val="both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 xml:space="preserve">Районные (городские народные суды), рабочее место </w:t>
            </w:r>
          </w:p>
        </w:tc>
        <w:tc>
          <w:tcPr>
            <w:tcW w:w="1874" w:type="dxa"/>
          </w:tcPr>
          <w:p w:rsidR="00942E67" w:rsidRPr="003C059E" w:rsidRDefault="00942E67" w:rsidP="00A41E25">
            <w:pPr>
              <w:spacing w:before="120"/>
              <w:ind w:firstLine="709"/>
              <w:jc w:val="both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1 судья на 30 тыс. чел.</w:t>
            </w:r>
          </w:p>
        </w:tc>
        <w:tc>
          <w:tcPr>
            <w:tcW w:w="1177" w:type="dxa"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1</w:t>
            </w:r>
          </w:p>
        </w:tc>
        <w:tc>
          <w:tcPr>
            <w:tcW w:w="1300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1</w:t>
            </w:r>
          </w:p>
        </w:tc>
        <w:tc>
          <w:tcPr>
            <w:tcW w:w="3401" w:type="dxa"/>
            <w:gridSpan w:val="3"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0,</w:t>
            </w:r>
            <w:r w:rsidRPr="003C059E">
              <w:rPr>
                <w:sz w:val="26"/>
                <w:szCs w:val="26"/>
                <w:lang w:val="en-US"/>
              </w:rPr>
              <w:t>15</w:t>
            </w:r>
            <w:r w:rsidRPr="003C059E">
              <w:rPr>
                <w:sz w:val="26"/>
                <w:szCs w:val="26"/>
              </w:rPr>
              <w:t>-0,</w:t>
            </w:r>
            <w:r w:rsidRPr="003C059E">
              <w:rPr>
                <w:sz w:val="26"/>
                <w:szCs w:val="26"/>
                <w:lang w:val="en-US"/>
              </w:rPr>
              <w:t>4</w:t>
            </w:r>
            <w:r w:rsidRPr="003C059E">
              <w:rPr>
                <w:sz w:val="26"/>
                <w:szCs w:val="26"/>
              </w:rPr>
              <w:t xml:space="preserve"> га при 1 -5судье</w:t>
            </w:r>
          </w:p>
        </w:tc>
      </w:tr>
      <w:tr w:rsidR="00942E67" w:rsidRPr="003C059E" w:rsidTr="00A41E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8"/>
        </w:trPr>
        <w:tc>
          <w:tcPr>
            <w:tcW w:w="2277" w:type="dxa"/>
          </w:tcPr>
          <w:p w:rsidR="00942E67" w:rsidRPr="003C059E" w:rsidRDefault="00942E67" w:rsidP="00A41E25">
            <w:pPr>
              <w:spacing w:before="120"/>
              <w:ind w:firstLine="709"/>
              <w:jc w:val="both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 xml:space="preserve">Юридические консультации, рабочее место </w:t>
            </w:r>
          </w:p>
          <w:p w:rsidR="00942E67" w:rsidRPr="003C059E" w:rsidRDefault="00942E67" w:rsidP="00A41E25">
            <w:pPr>
              <w:spacing w:before="12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874" w:type="dxa"/>
          </w:tcPr>
          <w:p w:rsidR="00942E67" w:rsidRPr="003C059E" w:rsidRDefault="00942E67" w:rsidP="00A41E25">
            <w:pPr>
              <w:spacing w:before="120"/>
              <w:ind w:firstLine="709"/>
              <w:jc w:val="both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1 юрист-адвокат на 10 тыс. чел</w:t>
            </w:r>
          </w:p>
        </w:tc>
        <w:tc>
          <w:tcPr>
            <w:tcW w:w="1177" w:type="dxa"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1</w:t>
            </w:r>
          </w:p>
        </w:tc>
        <w:tc>
          <w:tcPr>
            <w:tcW w:w="1300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1</w:t>
            </w:r>
          </w:p>
        </w:tc>
        <w:tc>
          <w:tcPr>
            <w:tcW w:w="1764" w:type="dxa"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637" w:type="dxa"/>
            <w:gridSpan w:val="2"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</w:p>
        </w:tc>
      </w:tr>
      <w:tr w:rsidR="00942E67" w:rsidRPr="003C059E" w:rsidTr="00A41E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8"/>
        </w:trPr>
        <w:tc>
          <w:tcPr>
            <w:tcW w:w="2277" w:type="dxa"/>
          </w:tcPr>
          <w:p w:rsidR="00942E67" w:rsidRPr="003C059E" w:rsidRDefault="00942E67" w:rsidP="00A41E25">
            <w:pPr>
              <w:spacing w:before="120"/>
              <w:ind w:firstLine="709"/>
              <w:jc w:val="both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Нотариальная контора, рабочее место</w:t>
            </w:r>
          </w:p>
        </w:tc>
        <w:tc>
          <w:tcPr>
            <w:tcW w:w="1874" w:type="dxa"/>
          </w:tcPr>
          <w:p w:rsidR="00942E67" w:rsidRPr="003C059E" w:rsidRDefault="00942E67" w:rsidP="00A41E25">
            <w:pPr>
              <w:spacing w:before="120"/>
              <w:ind w:firstLine="709"/>
              <w:jc w:val="both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1 нотариус на 30 тыс. чел.</w:t>
            </w:r>
          </w:p>
        </w:tc>
        <w:tc>
          <w:tcPr>
            <w:tcW w:w="1177" w:type="dxa"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1</w:t>
            </w:r>
          </w:p>
        </w:tc>
        <w:tc>
          <w:tcPr>
            <w:tcW w:w="1300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1</w:t>
            </w:r>
          </w:p>
        </w:tc>
        <w:tc>
          <w:tcPr>
            <w:tcW w:w="1764" w:type="dxa"/>
            <w:vAlign w:val="bottom"/>
          </w:tcPr>
          <w:p w:rsidR="00942E67" w:rsidRPr="003C059E" w:rsidRDefault="00942E67" w:rsidP="00A41E25">
            <w:pPr>
              <w:spacing w:before="120"/>
              <w:ind w:firstLine="90"/>
              <w:jc w:val="both"/>
              <w:rPr>
                <w:sz w:val="26"/>
                <w:szCs w:val="26"/>
              </w:rPr>
            </w:pPr>
          </w:p>
        </w:tc>
        <w:tc>
          <w:tcPr>
            <w:tcW w:w="1637" w:type="dxa"/>
            <w:gridSpan w:val="2"/>
            <w:vAlign w:val="bottom"/>
          </w:tcPr>
          <w:p w:rsidR="00942E67" w:rsidRPr="003C059E" w:rsidRDefault="00942E67" w:rsidP="00A41E25">
            <w:pPr>
              <w:spacing w:before="120"/>
              <w:ind w:firstLine="90"/>
              <w:jc w:val="both"/>
              <w:rPr>
                <w:sz w:val="26"/>
                <w:szCs w:val="26"/>
              </w:rPr>
            </w:pPr>
          </w:p>
        </w:tc>
      </w:tr>
    </w:tbl>
    <w:p w:rsidR="00942E67" w:rsidRPr="003C059E" w:rsidRDefault="00942E67" w:rsidP="00F948CC">
      <w:pPr>
        <w:pStyle w:val="a3"/>
        <w:ind w:firstLine="0"/>
        <w:rPr>
          <w:color w:val="auto"/>
        </w:rPr>
      </w:pPr>
    </w:p>
    <w:p w:rsidR="00942E67" w:rsidRPr="003C059E" w:rsidRDefault="00942E67" w:rsidP="00F948CC">
      <w:pPr>
        <w:pStyle w:val="ad"/>
        <w:rPr>
          <w:color w:val="auto"/>
        </w:rPr>
      </w:pPr>
      <w:r w:rsidRPr="003C059E">
        <w:rPr>
          <w:color w:val="auto"/>
        </w:rPr>
        <w:t>УЧРЕЖДЕНИЯ ЖИЛИЩНО-КОММУНАЛЬНОГО ХОЗЯЙСТВА</w:t>
      </w:r>
    </w:p>
    <w:p w:rsidR="00942E67" w:rsidRPr="003C059E" w:rsidRDefault="00942E67" w:rsidP="00F948CC">
      <w:pPr>
        <w:pStyle w:val="ae"/>
      </w:pPr>
      <w:r w:rsidRPr="003C059E">
        <w:t xml:space="preserve">Таблица </w:t>
      </w:r>
      <w:r>
        <w:t>3</w:t>
      </w:r>
      <w:r w:rsidRPr="003C059E">
        <w:t>.2</w:t>
      </w:r>
      <w:r>
        <w:t>.1.1</w:t>
      </w:r>
      <w:r w:rsidRPr="003C059E">
        <w:t>-</w:t>
      </w:r>
      <w:r>
        <w:t>11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38"/>
        <w:gridCol w:w="1682"/>
        <w:gridCol w:w="1678"/>
        <w:gridCol w:w="1679"/>
        <w:gridCol w:w="1679"/>
        <w:gridCol w:w="1467"/>
      </w:tblGrid>
      <w:tr w:rsidR="00942E67" w:rsidRPr="003C059E" w:rsidTr="00A41E25">
        <w:tc>
          <w:tcPr>
            <w:tcW w:w="1738" w:type="dxa"/>
            <w:vMerge w:val="restart"/>
          </w:tcPr>
          <w:p w:rsidR="00942E67" w:rsidRPr="003C059E" w:rsidRDefault="00942E67" w:rsidP="00A41E25">
            <w:pPr>
              <w:pStyle w:val="3"/>
              <w:spacing w:line="240" w:lineRule="auto"/>
            </w:pPr>
            <w:r w:rsidRPr="003C059E">
              <w:t>Учреждения, специализация</w:t>
            </w:r>
          </w:p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</w:p>
        </w:tc>
        <w:tc>
          <w:tcPr>
            <w:tcW w:w="1682" w:type="dxa"/>
            <w:vMerge w:val="restart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число</w:t>
            </w:r>
          </w:p>
        </w:tc>
        <w:tc>
          <w:tcPr>
            <w:tcW w:w="3357" w:type="dxa"/>
            <w:gridSpan w:val="2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Всего требуется</w:t>
            </w:r>
          </w:p>
        </w:tc>
        <w:tc>
          <w:tcPr>
            <w:tcW w:w="3146" w:type="dxa"/>
            <w:gridSpan w:val="2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Размер земельного участка, га/помещений кв.м общей площади</w:t>
            </w:r>
          </w:p>
        </w:tc>
      </w:tr>
      <w:tr w:rsidR="00942E67" w:rsidRPr="003C059E" w:rsidTr="00A41E25">
        <w:tc>
          <w:tcPr>
            <w:tcW w:w="1738" w:type="dxa"/>
            <w:vMerge/>
          </w:tcPr>
          <w:p w:rsidR="00942E67" w:rsidRPr="003C059E" w:rsidRDefault="00942E67" w:rsidP="00A41E25">
            <w:pPr>
              <w:pStyle w:val="ae"/>
            </w:pPr>
          </w:p>
        </w:tc>
        <w:tc>
          <w:tcPr>
            <w:tcW w:w="1682" w:type="dxa"/>
            <w:vMerge/>
          </w:tcPr>
          <w:p w:rsidR="00942E67" w:rsidRPr="003C059E" w:rsidRDefault="00942E67" w:rsidP="00A41E25">
            <w:pPr>
              <w:pStyle w:val="ae"/>
            </w:pPr>
          </w:p>
        </w:tc>
        <w:tc>
          <w:tcPr>
            <w:tcW w:w="1678" w:type="dxa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первая очередь</w:t>
            </w:r>
          </w:p>
        </w:tc>
        <w:tc>
          <w:tcPr>
            <w:tcW w:w="1679" w:type="dxa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расчетный срок</w:t>
            </w:r>
          </w:p>
        </w:tc>
        <w:tc>
          <w:tcPr>
            <w:tcW w:w="1679" w:type="dxa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первая очередь</w:t>
            </w:r>
          </w:p>
        </w:tc>
        <w:tc>
          <w:tcPr>
            <w:tcW w:w="1467" w:type="dxa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расчетный срок</w:t>
            </w:r>
          </w:p>
        </w:tc>
      </w:tr>
    </w:tbl>
    <w:p w:rsidR="00942E67" w:rsidRPr="003C059E" w:rsidRDefault="00942E67" w:rsidP="00F948CC">
      <w:pPr>
        <w:pStyle w:val="ae"/>
      </w:pPr>
    </w:p>
    <w:tbl>
      <w:tblPr>
        <w:tblW w:w="992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8"/>
        <w:gridCol w:w="1843"/>
        <w:gridCol w:w="1134"/>
        <w:gridCol w:w="1134"/>
        <w:gridCol w:w="1843"/>
        <w:gridCol w:w="1701"/>
      </w:tblGrid>
      <w:tr w:rsidR="00942E67" w:rsidRPr="003C059E" w:rsidTr="00A41E25">
        <w:trPr>
          <w:trHeight w:val="1113"/>
          <w:tblHeader/>
        </w:trPr>
        <w:tc>
          <w:tcPr>
            <w:tcW w:w="2268" w:type="dxa"/>
            <w:vMerge w:val="restart"/>
          </w:tcPr>
          <w:p w:rsidR="00942E67" w:rsidRPr="003C059E" w:rsidRDefault="00942E67" w:rsidP="00A41E25">
            <w:pPr>
              <w:pStyle w:val="3"/>
              <w:spacing w:line="240" w:lineRule="auto"/>
            </w:pPr>
            <w:r w:rsidRPr="003C059E">
              <w:t>Учреждения, специализация</w:t>
            </w:r>
          </w:p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</w:p>
        </w:tc>
        <w:tc>
          <w:tcPr>
            <w:tcW w:w="1843" w:type="dxa"/>
            <w:vMerge w:val="restart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число</w:t>
            </w:r>
          </w:p>
        </w:tc>
        <w:tc>
          <w:tcPr>
            <w:tcW w:w="2268" w:type="dxa"/>
            <w:gridSpan w:val="2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Всего требуется</w:t>
            </w:r>
          </w:p>
        </w:tc>
        <w:tc>
          <w:tcPr>
            <w:tcW w:w="3544" w:type="dxa"/>
            <w:gridSpan w:val="2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Размер земельного участка, га/помещений кв.м общей площади</w:t>
            </w:r>
          </w:p>
        </w:tc>
      </w:tr>
      <w:tr w:rsidR="00942E67" w:rsidRPr="003C059E" w:rsidTr="00A41E25">
        <w:trPr>
          <w:trHeight w:val="387"/>
        </w:trPr>
        <w:tc>
          <w:tcPr>
            <w:tcW w:w="2268" w:type="dxa"/>
            <w:vMerge/>
          </w:tcPr>
          <w:p w:rsidR="00942E67" w:rsidRPr="003C059E" w:rsidRDefault="00942E67" w:rsidP="00A41E25">
            <w:pPr>
              <w:pStyle w:val="3"/>
              <w:spacing w:line="240" w:lineRule="auto"/>
            </w:pPr>
          </w:p>
        </w:tc>
        <w:tc>
          <w:tcPr>
            <w:tcW w:w="1843" w:type="dxa"/>
            <w:vMerge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</w:p>
        </w:tc>
        <w:tc>
          <w:tcPr>
            <w:tcW w:w="1134" w:type="dxa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первая очередь</w:t>
            </w:r>
          </w:p>
        </w:tc>
        <w:tc>
          <w:tcPr>
            <w:tcW w:w="1134" w:type="dxa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расчетный срок</w:t>
            </w:r>
          </w:p>
        </w:tc>
        <w:tc>
          <w:tcPr>
            <w:tcW w:w="1843" w:type="dxa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первая очередь</w:t>
            </w:r>
          </w:p>
        </w:tc>
        <w:tc>
          <w:tcPr>
            <w:tcW w:w="1701" w:type="dxa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расчетный срок</w:t>
            </w:r>
          </w:p>
        </w:tc>
      </w:tr>
      <w:tr w:rsidR="00942E67" w:rsidRPr="003C059E" w:rsidTr="00A41E25">
        <w:trPr>
          <w:trHeight w:val="858"/>
        </w:trPr>
        <w:tc>
          <w:tcPr>
            <w:tcW w:w="2268" w:type="dxa"/>
          </w:tcPr>
          <w:p w:rsidR="00942E67" w:rsidRPr="003C059E" w:rsidRDefault="00942E67" w:rsidP="00A41E25">
            <w:pPr>
              <w:spacing w:before="120"/>
              <w:ind w:firstLine="709"/>
              <w:jc w:val="both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Жилищно-</w:t>
            </w:r>
          </w:p>
          <w:p w:rsidR="00942E67" w:rsidRPr="003C059E" w:rsidRDefault="00942E67" w:rsidP="00A41E25">
            <w:pPr>
              <w:spacing w:before="120"/>
              <w:ind w:firstLine="709"/>
              <w:jc w:val="both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эксплуатационные организации жилого района, объект:</w:t>
            </w:r>
          </w:p>
        </w:tc>
        <w:tc>
          <w:tcPr>
            <w:tcW w:w="1843" w:type="dxa"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1 объект на жилой район с населением до 80 тыс. чел.</w:t>
            </w:r>
          </w:p>
        </w:tc>
        <w:tc>
          <w:tcPr>
            <w:tcW w:w="1134" w:type="dxa"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1</w:t>
            </w:r>
          </w:p>
        </w:tc>
        <w:tc>
          <w:tcPr>
            <w:tcW w:w="3544" w:type="dxa"/>
            <w:gridSpan w:val="2"/>
            <w:vAlign w:val="bottom"/>
          </w:tcPr>
          <w:p w:rsidR="00942E67" w:rsidRPr="003C059E" w:rsidRDefault="00942E67" w:rsidP="00A41E25">
            <w:pPr>
              <w:spacing w:before="120"/>
              <w:ind w:firstLine="225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1 га на объект</w:t>
            </w:r>
          </w:p>
        </w:tc>
      </w:tr>
      <w:tr w:rsidR="00942E67" w:rsidRPr="003C059E" w:rsidTr="00A41E25">
        <w:trPr>
          <w:trHeight w:val="1309"/>
        </w:trPr>
        <w:tc>
          <w:tcPr>
            <w:tcW w:w="2268" w:type="dxa"/>
          </w:tcPr>
          <w:p w:rsidR="00942E67" w:rsidRPr="003C059E" w:rsidRDefault="00942E67" w:rsidP="00A41E25">
            <w:pPr>
              <w:spacing w:before="120"/>
              <w:ind w:firstLine="709"/>
              <w:jc w:val="both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 xml:space="preserve">Пункт приема вторичного сырья, объект </w:t>
            </w:r>
          </w:p>
        </w:tc>
        <w:tc>
          <w:tcPr>
            <w:tcW w:w="1843" w:type="dxa"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1 объект на микрорайон с населением до 20 тыс. чел.</w:t>
            </w:r>
          </w:p>
        </w:tc>
        <w:tc>
          <w:tcPr>
            <w:tcW w:w="1134" w:type="dxa"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1</w:t>
            </w:r>
          </w:p>
        </w:tc>
        <w:tc>
          <w:tcPr>
            <w:tcW w:w="3544" w:type="dxa"/>
            <w:gridSpan w:val="2"/>
            <w:vAlign w:val="bottom"/>
          </w:tcPr>
          <w:p w:rsidR="00942E67" w:rsidRPr="003C059E" w:rsidRDefault="00942E67" w:rsidP="00A41E25">
            <w:pPr>
              <w:spacing w:before="120"/>
              <w:ind w:firstLine="225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0,01 га на объект</w:t>
            </w:r>
          </w:p>
        </w:tc>
      </w:tr>
      <w:tr w:rsidR="00942E67" w:rsidRPr="003C059E" w:rsidTr="00A41E25">
        <w:trPr>
          <w:trHeight w:val="813"/>
        </w:trPr>
        <w:tc>
          <w:tcPr>
            <w:tcW w:w="2268" w:type="dxa"/>
            <w:vMerge w:val="restart"/>
          </w:tcPr>
          <w:p w:rsidR="00942E67" w:rsidRPr="003C059E" w:rsidRDefault="00942E67" w:rsidP="00A41E25">
            <w:pPr>
              <w:spacing w:before="120"/>
              <w:ind w:firstLine="709"/>
              <w:jc w:val="both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Гостиницы, место на 1 тыс. чел.</w:t>
            </w:r>
          </w:p>
        </w:tc>
        <w:tc>
          <w:tcPr>
            <w:tcW w:w="1843" w:type="dxa"/>
            <w:vMerge w:val="restart"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</w:p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</w:p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vMerge w:val="restart"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43</w:t>
            </w:r>
          </w:p>
        </w:tc>
        <w:tc>
          <w:tcPr>
            <w:tcW w:w="1134" w:type="dxa"/>
            <w:vMerge w:val="restart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50</w:t>
            </w:r>
          </w:p>
        </w:tc>
        <w:tc>
          <w:tcPr>
            <w:tcW w:w="3544" w:type="dxa"/>
            <w:gridSpan w:val="2"/>
            <w:vAlign w:val="bottom"/>
          </w:tcPr>
          <w:p w:rsidR="00942E67" w:rsidRPr="003C059E" w:rsidRDefault="00942E67" w:rsidP="00A41E25">
            <w:pPr>
              <w:spacing w:before="120"/>
              <w:ind w:firstLine="225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При числе мест гостиницы, кв.м на 1 место: от 25 до 100 мест     -55 кв.м.</w:t>
            </w:r>
          </w:p>
        </w:tc>
      </w:tr>
      <w:tr w:rsidR="00942E67" w:rsidRPr="003C059E" w:rsidTr="00A41E25">
        <w:trPr>
          <w:trHeight w:val="441"/>
        </w:trPr>
        <w:tc>
          <w:tcPr>
            <w:tcW w:w="2268" w:type="dxa"/>
            <w:vMerge/>
          </w:tcPr>
          <w:p w:rsidR="00942E67" w:rsidRPr="003C059E" w:rsidRDefault="00942E67" w:rsidP="00A41E25">
            <w:pPr>
              <w:spacing w:before="12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</w:p>
        </w:tc>
        <w:tc>
          <w:tcPr>
            <w:tcW w:w="1843" w:type="dxa"/>
            <w:vAlign w:val="bottom"/>
          </w:tcPr>
          <w:p w:rsidR="00942E67" w:rsidRPr="003C059E" w:rsidRDefault="00942E67" w:rsidP="00A41E25">
            <w:pPr>
              <w:spacing w:before="120"/>
              <w:ind w:firstLine="225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0,24</w:t>
            </w:r>
          </w:p>
        </w:tc>
        <w:tc>
          <w:tcPr>
            <w:tcW w:w="1701" w:type="dxa"/>
            <w:vAlign w:val="bottom"/>
          </w:tcPr>
          <w:p w:rsidR="00942E67" w:rsidRPr="003C059E" w:rsidRDefault="00942E67" w:rsidP="00A41E25">
            <w:pPr>
              <w:spacing w:before="120"/>
              <w:ind w:firstLine="225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0,28</w:t>
            </w:r>
          </w:p>
        </w:tc>
      </w:tr>
      <w:tr w:rsidR="00942E67" w:rsidRPr="003C059E" w:rsidTr="00A41E25">
        <w:trPr>
          <w:trHeight w:val="858"/>
        </w:trPr>
        <w:tc>
          <w:tcPr>
            <w:tcW w:w="2268" w:type="dxa"/>
          </w:tcPr>
          <w:p w:rsidR="00942E67" w:rsidRPr="003C059E" w:rsidRDefault="00942E67" w:rsidP="00A41E25">
            <w:pPr>
              <w:spacing w:before="120"/>
              <w:ind w:firstLine="709"/>
              <w:jc w:val="both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Кладбище традиционного захоронения</w:t>
            </w:r>
          </w:p>
        </w:tc>
        <w:tc>
          <w:tcPr>
            <w:tcW w:w="1843" w:type="dxa"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0,24 га на 1 тыс. чел.</w:t>
            </w:r>
          </w:p>
        </w:tc>
        <w:tc>
          <w:tcPr>
            <w:tcW w:w="1134" w:type="dxa"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7,09</w:t>
            </w:r>
          </w:p>
        </w:tc>
        <w:tc>
          <w:tcPr>
            <w:tcW w:w="1134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8,195</w:t>
            </w:r>
          </w:p>
        </w:tc>
        <w:tc>
          <w:tcPr>
            <w:tcW w:w="1843" w:type="dxa"/>
            <w:vAlign w:val="bottom"/>
          </w:tcPr>
          <w:p w:rsidR="00942E67" w:rsidRPr="003C059E" w:rsidRDefault="00942E67" w:rsidP="00A41E25">
            <w:pPr>
              <w:spacing w:before="120"/>
              <w:ind w:firstLine="225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1,7</w:t>
            </w:r>
          </w:p>
        </w:tc>
        <w:tc>
          <w:tcPr>
            <w:tcW w:w="1701" w:type="dxa"/>
            <w:vAlign w:val="bottom"/>
          </w:tcPr>
          <w:p w:rsidR="00942E67" w:rsidRPr="003C059E" w:rsidRDefault="00942E67" w:rsidP="00A41E25">
            <w:pPr>
              <w:spacing w:before="120"/>
              <w:ind w:firstLine="225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1,97</w:t>
            </w:r>
          </w:p>
        </w:tc>
      </w:tr>
      <w:tr w:rsidR="00942E67" w:rsidRPr="003C059E" w:rsidTr="00A41E25">
        <w:trPr>
          <w:trHeight w:val="858"/>
        </w:trPr>
        <w:tc>
          <w:tcPr>
            <w:tcW w:w="2268" w:type="dxa"/>
          </w:tcPr>
          <w:p w:rsidR="00942E67" w:rsidRPr="003C059E" w:rsidRDefault="00942E67" w:rsidP="00A41E25">
            <w:pPr>
              <w:spacing w:before="120"/>
              <w:ind w:firstLine="709"/>
              <w:jc w:val="both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Кладбище урновых захоронений после кремации</w:t>
            </w:r>
          </w:p>
        </w:tc>
        <w:tc>
          <w:tcPr>
            <w:tcW w:w="1843" w:type="dxa"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0,02 га  на 1 тыс. чел.</w:t>
            </w:r>
          </w:p>
        </w:tc>
        <w:tc>
          <w:tcPr>
            <w:tcW w:w="1134" w:type="dxa"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7,09</w:t>
            </w:r>
          </w:p>
        </w:tc>
        <w:tc>
          <w:tcPr>
            <w:tcW w:w="1134" w:type="dxa"/>
            <w:vAlign w:val="bottom"/>
          </w:tcPr>
          <w:p w:rsidR="00942E67" w:rsidRPr="003C059E" w:rsidRDefault="00942E67" w:rsidP="00A41E25">
            <w:pPr>
              <w:pStyle w:val="aa"/>
              <w:spacing w:line="240" w:lineRule="auto"/>
              <w:ind w:firstLine="0"/>
              <w:jc w:val="center"/>
            </w:pPr>
            <w:r w:rsidRPr="003C059E">
              <w:t>8,195</w:t>
            </w:r>
          </w:p>
        </w:tc>
        <w:tc>
          <w:tcPr>
            <w:tcW w:w="1843" w:type="dxa"/>
            <w:vAlign w:val="bottom"/>
          </w:tcPr>
          <w:p w:rsidR="00942E67" w:rsidRPr="003C059E" w:rsidRDefault="00942E67" w:rsidP="00A41E25">
            <w:pPr>
              <w:spacing w:before="120"/>
              <w:ind w:firstLine="225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0,14</w:t>
            </w:r>
          </w:p>
        </w:tc>
        <w:tc>
          <w:tcPr>
            <w:tcW w:w="1701" w:type="dxa"/>
            <w:vAlign w:val="bottom"/>
          </w:tcPr>
          <w:p w:rsidR="00942E67" w:rsidRPr="003C059E" w:rsidRDefault="00942E67" w:rsidP="00A41E25">
            <w:pPr>
              <w:spacing w:before="120"/>
              <w:ind w:firstLine="225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0,16</w:t>
            </w:r>
          </w:p>
        </w:tc>
      </w:tr>
    </w:tbl>
    <w:p w:rsidR="00942E67" w:rsidRPr="003C059E" w:rsidRDefault="00942E67" w:rsidP="00F948CC">
      <w:pPr>
        <w:spacing w:before="120"/>
        <w:ind w:firstLine="709"/>
        <w:jc w:val="both"/>
        <w:rPr>
          <w:sz w:val="26"/>
          <w:szCs w:val="26"/>
        </w:rPr>
      </w:pPr>
    </w:p>
    <w:p w:rsidR="00942E67" w:rsidRPr="003C059E" w:rsidRDefault="00942E67" w:rsidP="00F948CC">
      <w:pPr>
        <w:pStyle w:val="40"/>
      </w:pPr>
      <w:r>
        <w:t>3.2.1.2</w:t>
      </w:r>
      <w:r w:rsidRPr="003C059E">
        <w:t xml:space="preserve"> </w:t>
      </w:r>
      <w:hyperlink r:id="rId27" w:anchor="423" w:history="1">
        <w:r w:rsidRPr="003C059E">
          <w:t>Производственные территории</w:t>
        </w:r>
      </w:hyperlink>
    </w:p>
    <w:p w:rsidR="00942E67" w:rsidRPr="003C059E" w:rsidRDefault="00942E67" w:rsidP="00F948CC">
      <w:pPr>
        <w:pStyle w:val="a4"/>
      </w:pPr>
      <w:r w:rsidRPr="003C059E">
        <w:t>На территории МО СП «Сосново-Озёрское» по состоянию на 01.01.2009г. действует 13 предприятий. Часть производственной территории размещена в населенных пунктах - с. Гарам, с. Домна, с. Сосново-Озёрское. Вторая часть территорий размещена на межселенных территориях - Дабан-Горхонский угольный разрез ООО «Бурятуголь».</w:t>
      </w:r>
    </w:p>
    <w:p w:rsidR="00942E67" w:rsidRDefault="00942E67" w:rsidP="00F948CC">
      <w:pPr>
        <w:pStyle w:val="a4"/>
      </w:pPr>
      <w:r w:rsidRPr="003C059E">
        <w:t>Производственной зоной в муниципальном образовании занято 13,05 га, в том числе территории жилищно-коммунальных предприятий 0,02 га.</w:t>
      </w:r>
    </w:p>
    <w:p w:rsidR="00942E67" w:rsidRDefault="00942E67" w:rsidP="00F948CC">
      <w:pPr>
        <w:pStyle w:val="a4"/>
      </w:pPr>
    </w:p>
    <w:p w:rsidR="00942E67" w:rsidRPr="003C059E" w:rsidRDefault="00942E67" w:rsidP="00F948CC">
      <w:pPr>
        <w:pStyle w:val="a4"/>
      </w:pPr>
    </w:p>
    <w:p w:rsidR="00942E67" w:rsidRPr="003C059E" w:rsidRDefault="00942E67" w:rsidP="00F948CC">
      <w:pPr>
        <w:pStyle w:val="a4"/>
        <w:ind w:firstLine="0"/>
        <w:jc w:val="center"/>
      </w:pPr>
      <w:r w:rsidRPr="003C059E">
        <w:t>Основные предложения генерального плана:</w:t>
      </w:r>
    </w:p>
    <w:p w:rsidR="00942E67" w:rsidRPr="003C059E" w:rsidRDefault="00942E67" w:rsidP="00F948CC">
      <w:pPr>
        <w:pStyle w:val="ac"/>
      </w:pPr>
      <w:r w:rsidRPr="003C059E">
        <w:t xml:space="preserve">упорядочение производственных территорий в соответствии с принципом рационального размещения площадок, интенсивным использованием производственных площадок, </w:t>
      </w:r>
    </w:p>
    <w:p w:rsidR="00942E67" w:rsidRPr="003C059E" w:rsidRDefault="00942E67" w:rsidP="00F948CC">
      <w:pPr>
        <w:pStyle w:val="ac"/>
      </w:pPr>
      <w:r w:rsidRPr="003C059E">
        <w:t xml:space="preserve">инвентаризация производственных площадок, </w:t>
      </w:r>
    </w:p>
    <w:p w:rsidR="00942E67" w:rsidRPr="003C059E" w:rsidRDefault="00942E67" w:rsidP="00F948CC">
      <w:pPr>
        <w:pStyle w:val="ac"/>
      </w:pPr>
      <w:r w:rsidRPr="003C059E">
        <w:t xml:space="preserve">введение на предприятиях и организациях производственной зоны экологически чистых технологий, сокращение вредных выбросов котельных, </w:t>
      </w:r>
    </w:p>
    <w:p w:rsidR="00942E67" w:rsidRPr="003C059E" w:rsidRDefault="00942E67" w:rsidP="00F948CC">
      <w:pPr>
        <w:pStyle w:val="ac"/>
      </w:pPr>
      <w:r w:rsidRPr="003C059E">
        <w:t xml:space="preserve">соблюдение нормативных санитарно – защитных зон от производственных площадок, </w:t>
      </w:r>
    </w:p>
    <w:p w:rsidR="00942E67" w:rsidRPr="003C059E" w:rsidRDefault="00942E67" w:rsidP="00F948CC">
      <w:pPr>
        <w:pStyle w:val="ac"/>
      </w:pPr>
      <w:r w:rsidRPr="003C059E">
        <w:t xml:space="preserve">организация санитарно – защитных зон путем озеленения этих территорий, </w:t>
      </w:r>
    </w:p>
    <w:p w:rsidR="00942E67" w:rsidRPr="003C059E" w:rsidRDefault="00942E67" w:rsidP="00F948CC">
      <w:pPr>
        <w:pStyle w:val="ac"/>
      </w:pPr>
      <w:r w:rsidRPr="003C059E">
        <w:t xml:space="preserve">организация и благоустройство подъездов ко всем производственным объектам. </w:t>
      </w:r>
    </w:p>
    <w:p w:rsidR="00942E67" w:rsidRPr="003C059E" w:rsidRDefault="00942E67" w:rsidP="00F948CC">
      <w:pPr>
        <w:pStyle w:val="ac"/>
      </w:pPr>
      <w:r w:rsidRPr="003C059E">
        <w:t xml:space="preserve">отведение территорий для обеспечения растущих потребностей населения в размещении гаражей. </w:t>
      </w:r>
    </w:p>
    <w:p w:rsidR="00942E67" w:rsidRPr="003C059E" w:rsidRDefault="00942E67" w:rsidP="00F948CC">
      <w:pPr>
        <w:pStyle w:val="40"/>
      </w:pPr>
      <w:r>
        <w:t>3.2.1.3</w:t>
      </w:r>
      <w:r w:rsidRPr="003C059E">
        <w:t xml:space="preserve"> </w:t>
      </w:r>
      <w:hyperlink r:id="rId28" w:anchor="424" w:history="1">
        <w:r w:rsidRPr="003C059E">
          <w:t>Рекреационные зоны</w:t>
        </w:r>
      </w:hyperlink>
    </w:p>
    <w:p w:rsidR="00942E67" w:rsidRPr="003C059E" w:rsidRDefault="00942E67" w:rsidP="00F948CC">
      <w:pPr>
        <w:pStyle w:val="a4"/>
      </w:pPr>
      <w:r w:rsidRPr="003C059E">
        <w:t>На межселенных территориях в границах муниципального образования размещаются два объекта рекреационного назначения:</w:t>
      </w:r>
    </w:p>
    <w:p w:rsidR="00942E67" w:rsidRPr="003C059E" w:rsidRDefault="00942E67" w:rsidP="00F948CC">
      <w:pPr>
        <w:pStyle w:val="ac"/>
      </w:pPr>
      <w:r w:rsidRPr="003C059E">
        <w:t>Детский оздоровительный лагерь «Яндола»</w:t>
      </w:r>
    </w:p>
    <w:p w:rsidR="00942E67" w:rsidRPr="003C059E" w:rsidRDefault="00942E67" w:rsidP="00F948CC">
      <w:pPr>
        <w:pStyle w:val="ac"/>
      </w:pPr>
      <w:r w:rsidRPr="003C059E">
        <w:t>Туристический комплекс ООО «Артемида».</w:t>
      </w:r>
    </w:p>
    <w:p w:rsidR="00942E67" w:rsidRPr="003C059E" w:rsidRDefault="00942E67" w:rsidP="00F948CC">
      <w:pPr>
        <w:pStyle w:val="aa"/>
        <w:ind w:firstLine="0"/>
        <w:jc w:val="center"/>
      </w:pPr>
      <w:r w:rsidRPr="003C059E">
        <w:t>Основные предложения по объектам туризма</w:t>
      </w:r>
    </w:p>
    <w:p w:rsidR="00942E67" w:rsidRPr="003C059E" w:rsidRDefault="00942E67" w:rsidP="00F948CC">
      <w:pPr>
        <w:pStyle w:val="ac"/>
      </w:pPr>
      <w:r w:rsidRPr="003C059E">
        <w:t>развитие и благоустройство существующих объектов отдыха;</w:t>
      </w:r>
    </w:p>
    <w:p w:rsidR="00942E67" w:rsidRPr="003C059E" w:rsidRDefault="00942E67" w:rsidP="00F948CC">
      <w:pPr>
        <w:pStyle w:val="ac"/>
      </w:pPr>
      <w:r w:rsidRPr="003C059E">
        <w:t>развитие территорий рекреации на прибрежных территориях оз. Сосновое, Глазное;</w:t>
      </w:r>
    </w:p>
    <w:p w:rsidR="00942E67" w:rsidRPr="003C059E" w:rsidRDefault="00942E67" w:rsidP="00F948CC">
      <w:pPr>
        <w:pStyle w:val="ac"/>
      </w:pPr>
      <w:r w:rsidRPr="003C059E">
        <w:t>строительство туристских гостиниц.</w:t>
      </w:r>
    </w:p>
    <w:p w:rsidR="00942E67" w:rsidRPr="003C059E" w:rsidRDefault="00942E67" w:rsidP="00F948CC">
      <w:pPr>
        <w:pStyle w:val="a4"/>
      </w:pPr>
      <w:r w:rsidRPr="003C059E">
        <w:t>На территории населенных пунктов требуется развитие системы озелененных территорий различного назначения. При размещении  парков, садов, скверов следует максимально сохранять и учитывать участки с существующими насаждениями и водоемами. Генеральным планом намечается  развитие парков, скверов на территориях комплексной жилой застройки с. Сосново-Озёрское. Предлагается выполнить мероприятия по благоустройству территорий (прокладка дорожек, элементов благоустройства и др.)</w:t>
      </w:r>
    </w:p>
    <w:p w:rsidR="00942E67" w:rsidRPr="003C059E" w:rsidRDefault="00942E67" w:rsidP="00F948CC">
      <w:pPr>
        <w:pStyle w:val="a4"/>
      </w:pPr>
      <w:r w:rsidRPr="003C059E">
        <w:t xml:space="preserve">Всего требуется озелененных территорий (парков, скверов и т.д.) по муниципальному образованию: </w:t>
      </w:r>
    </w:p>
    <w:p w:rsidR="00942E67" w:rsidRPr="003C059E" w:rsidRDefault="00942E67" w:rsidP="00F948CC">
      <w:pPr>
        <w:pStyle w:val="ac"/>
      </w:pPr>
      <w:r w:rsidRPr="003C059E">
        <w:t>на первую очередь -8,51 га;</w:t>
      </w:r>
    </w:p>
    <w:p w:rsidR="00942E67" w:rsidRPr="003C059E" w:rsidRDefault="00942E67" w:rsidP="00F948CC">
      <w:pPr>
        <w:pStyle w:val="ac"/>
      </w:pPr>
      <w:r w:rsidRPr="003C059E">
        <w:t>на расчетный срок -9,83 га</w:t>
      </w:r>
    </w:p>
    <w:p w:rsidR="00942E67" w:rsidRPr="003C059E" w:rsidRDefault="00942E67" w:rsidP="00F948CC">
      <w:pPr>
        <w:pStyle w:val="a4"/>
      </w:pPr>
      <w:r w:rsidRPr="003C059E">
        <w:t xml:space="preserve">При создании (посадке) зеленых насаждений проектом предлагается: </w:t>
      </w:r>
    </w:p>
    <w:p w:rsidR="00942E67" w:rsidRPr="003C059E" w:rsidRDefault="00942E67" w:rsidP="00F948CC">
      <w:pPr>
        <w:pStyle w:val="ac"/>
      </w:pPr>
      <w:r w:rsidRPr="003C059E">
        <w:t xml:space="preserve">расширение ассортимента растений, </w:t>
      </w:r>
    </w:p>
    <w:p w:rsidR="00942E67" w:rsidRPr="003C059E" w:rsidRDefault="00942E67" w:rsidP="00F948CC">
      <w:pPr>
        <w:pStyle w:val="ac"/>
      </w:pPr>
      <w:r w:rsidRPr="003C059E">
        <w:t xml:space="preserve">использование в озеленении в летний период цветущие однолетние растения, </w:t>
      </w:r>
    </w:p>
    <w:p w:rsidR="00942E67" w:rsidRPr="003C059E" w:rsidRDefault="00942E67" w:rsidP="00F948CC">
      <w:pPr>
        <w:pStyle w:val="ac"/>
      </w:pPr>
      <w:r w:rsidRPr="003C059E">
        <w:t xml:space="preserve">рекомендуются групповые посадки древесно-кустарниковых пород как более устойчивые, </w:t>
      </w:r>
    </w:p>
    <w:p w:rsidR="00942E67" w:rsidRPr="003C059E" w:rsidRDefault="00942E67" w:rsidP="00F948CC">
      <w:pPr>
        <w:pStyle w:val="ac"/>
      </w:pPr>
      <w:r w:rsidRPr="003C059E">
        <w:t xml:space="preserve">необходимо соблюдение сроков и технологии посадки. </w:t>
      </w:r>
    </w:p>
    <w:p w:rsidR="00942E67" w:rsidRDefault="00942E67" w:rsidP="00F948CC">
      <w:pPr>
        <w:pStyle w:val="a4"/>
      </w:pPr>
      <w:r w:rsidRPr="003C059E">
        <w:t>Организация зеленого благоустройства на территории населенных пунктов требует разработки специальных проектов.</w:t>
      </w:r>
    </w:p>
    <w:p w:rsidR="00942E67" w:rsidRPr="00C63C77" w:rsidRDefault="00942E67" w:rsidP="00F948CC">
      <w:pPr>
        <w:pStyle w:val="a4"/>
        <w:ind w:firstLine="0"/>
        <w:jc w:val="center"/>
        <w:rPr>
          <w:i/>
          <w:iCs/>
        </w:rPr>
      </w:pPr>
      <w:r>
        <w:rPr>
          <w:i/>
          <w:iCs/>
        </w:rPr>
        <w:t>3.2</w:t>
      </w:r>
      <w:r w:rsidRPr="00C63C77">
        <w:rPr>
          <w:i/>
          <w:iCs/>
        </w:rPr>
        <w:t>.1.</w:t>
      </w:r>
      <w:r>
        <w:rPr>
          <w:i/>
          <w:iCs/>
        </w:rPr>
        <w:t>4</w:t>
      </w:r>
      <w:r w:rsidRPr="00C63C77">
        <w:rPr>
          <w:i/>
          <w:iCs/>
        </w:rPr>
        <w:t xml:space="preserve"> </w:t>
      </w:r>
      <w:hyperlink r:id="rId29" w:anchor="425" w:history="1">
        <w:r w:rsidRPr="00C63C77">
          <w:rPr>
            <w:i/>
            <w:iCs/>
          </w:rPr>
          <w:t>Территория кладбищ</w:t>
        </w:r>
      </w:hyperlink>
    </w:p>
    <w:p w:rsidR="00942E67" w:rsidRPr="003C059E" w:rsidRDefault="00942E67" w:rsidP="00F948CC">
      <w:pPr>
        <w:pStyle w:val="a4"/>
      </w:pPr>
      <w:r w:rsidRPr="003C059E">
        <w:t>Норма обеспеченности земельным участком на кладбищах традиционного захоронения и крематория составляет 0,24 га на 1 тыс. человек.</w:t>
      </w:r>
    </w:p>
    <w:p w:rsidR="00942E67" w:rsidRPr="003C059E" w:rsidRDefault="00942E67" w:rsidP="00F948CC">
      <w:pPr>
        <w:pStyle w:val="ae"/>
      </w:pPr>
      <w:r>
        <w:t>Таблица 3.2.1.4</w:t>
      </w:r>
      <w:r w:rsidRPr="003C059E">
        <w:t xml:space="preserve">-1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33"/>
        <w:gridCol w:w="1147"/>
        <w:gridCol w:w="1255"/>
        <w:gridCol w:w="2302"/>
        <w:gridCol w:w="1696"/>
        <w:gridCol w:w="1590"/>
      </w:tblGrid>
      <w:tr w:rsidR="00942E67" w:rsidRPr="003C059E" w:rsidTr="00A41E25">
        <w:trPr>
          <w:trHeight w:val="672"/>
        </w:trPr>
        <w:tc>
          <w:tcPr>
            <w:tcW w:w="1933" w:type="dxa"/>
            <w:vMerge w:val="restart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 xml:space="preserve">Насёленные пункты муниципального образования </w:t>
            </w:r>
          </w:p>
        </w:tc>
        <w:tc>
          <w:tcPr>
            <w:tcW w:w="2402" w:type="dxa"/>
            <w:gridSpan w:val="2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Проектная численность населения, чел.</w:t>
            </w:r>
          </w:p>
        </w:tc>
        <w:tc>
          <w:tcPr>
            <w:tcW w:w="2302" w:type="dxa"/>
            <w:vMerge w:val="restart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 xml:space="preserve">Норма обеспеченности, </w:t>
            </w:r>
          </w:p>
        </w:tc>
        <w:tc>
          <w:tcPr>
            <w:tcW w:w="3286" w:type="dxa"/>
            <w:gridSpan w:val="2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 xml:space="preserve">Проектируемые </w:t>
            </w:r>
            <w:r w:rsidRPr="003C059E">
              <w:rPr>
                <w:vanish/>
                <w:sz w:val="26"/>
                <w:szCs w:val="26"/>
              </w:rPr>
              <w:t>#G0о</w:t>
            </w:r>
            <w:r w:rsidRPr="003C059E">
              <w:rPr>
                <w:sz w:val="26"/>
                <w:szCs w:val="26"/>
              </w:rPr>
              <w:t xml:space="preserve"> </w:t>
            </w:r>
          </w:p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 xml:space="preserve"> территории, кв.м./га</w:t>
            </w:r>
          </w:p>
        </w:tc>
      </w:tr>
      <w:tr w:rsidR="00942E67" w:rsidRPr="003C059E" w:rsidTr="00A41E25">
        <w:trPr>
          <w:trHeight w:val="826"/>
          <w:hidden/>
        </w:trPr>
        <w:tc>
          <w:tcPr>
            <w:tcW w:w="1933" w:type="dxa"/>
            <w:vMerge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vanish/>
                <w:sz w:val="26"/>
                <w:szCs w:val="26"/>
              </w:rPr>
            </w:pPr>
          </w:p>
        </w:tc>
        <w:tc>
          <w:tcPr>
            <w:tcW w:w="1147" w:type="dxa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первая очередь,2017г.</w:t>
            </w:r>
          </w:p>
        </w:tc>
        <w:tc>
          <w:tcPr>
            <w:tcW w:w="1255" w:type="dxa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расчетный срок,</w:t>
            </w:r>
          </w:p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2033г.</w:t>
            </w:r>
          </w:p>
        </w:tc>
        <w:tc>
          <w:tcPr>
            <w:tcW w:w="2302" w:type="dxa"/>
            <w:vMerge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696" w:type="dxa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первая очередь,</w:t>
            </w:r>
          </w:p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2017г.</w:t>
            </w:r>
          </w:p>
        </w:tc>
        <w:tc>
          <w:tcPr>
            <w:tcW w:w="1590" w:type="dxa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расчетный срок,</w:t>
            </w:r>
          </w:p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2033г.</w:t>
            </w:r>
          </w:p>
        </w:tc>
      </w:tr>
      <w:tr w:rsidR="00942E67" w:rsidRPr="003C059E" w:rsidTr="00A41E25">
        <w:tc>
          <w:tcPr>
            <w:tcW w:w="1933" w:type="dxa"/>
          </w:tcPr>
          <w:p w:rsidR="00942E67" w:rsidRPr="003C059E" w:rsidRDefault="00942E67" w:rsidP="00A41E25">
            <w:pPr>
              <w:spacing w:before="120"/>
              <w:ind w:firstLine="709"/>
              <w:jc w:val="both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с. Сосново-Озерское</w:t>
            </w:r>
          </w:p>
        </w:tc>
        <w:tc>
          <w:tcPr>
            <w:tcW w:w="1147" w:type="dxa"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6561</w:t>
            </w:r>
          </w:p>
        </w:tc>
        <w:tc>
          <w:tcPr>
            <w:tcW w:w="1255" w:type="dxa"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7583</w:t>
            </w:r>
          </w:p>
        </w:tc>
        <w:tc>
          <w:tcPr>
            <w:tcW w:w="2302" w:type="dxa"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0,24 га на 1 тыс. человек</w:t>
            </w:r>
          </w:p>
        </w:tc>
        <w:tc>
          <w:tcPr>
            <w:tcW w:w="1696" w:type="dxa"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1,6</w:t>
            </w:r>
          </w:p>
        </w:tc>
        <w:tc>
          <w:tcPr>
            <w:tcW w:w="1590" w:type="dxa"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1,8</w:t>
            </w:r>
          </w:p>
        </w:tc>
      </w:tr>
      <w:tr w:rsidR="00942E67" w:rsidRPr="003C059E" w:rsidTr="00A41E25">
        <w:tc>
          <w:tcPr>
            <w:tcW w:w="1933" w:type="dxa"/>
          </w:tcPr>
          <w:p w:rsidR="00942E67" w:rsidRPr="003C059E" w:rsidRDefault="00942E67" w:rsidP="00A41E25">
            <w:pPr>
              <w:spacing w:before="120"/>
              <w:ind w:firstLine="709"/>
              <w:jc w:val="both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с. Гарам</w:t>
            </w:r>
          </w:p>
        </w:tc>
        <w:tc>
          <w:tcPr>
            <w:tcW w:w="1147" w:type="dxa"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217</w:t>
            </w:r>
          </w:p>
        </w:tc>
        <w:tc>
          <w:tcPr>
            <w:tcW w:w="1255" w:type="dxa"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251</w:t>
            </w:r>
          </w:p>
        </w:tc>
        <w:tc>
          <w:tcPr>
            <w:tcW w:w="2302" w:type="dxa"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-//-</w:t>
            </w:r>
          </w:p>
        </w:tc>
        <w:tc>
          <w:tcPr>
            <w:tcW w:w="1696" w:type="dxa"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0,05</w:t>
            </w:r>
          </w:p>
        </w:tc>
        <w:tc>
          <w:tcPr>
            <w:tcW w:w="1590" w:type="dxa"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0,06</w:t>
            </w:r>
          </w:p>
        </w:tc>
      </w:tr>
      <w:tr w:rsidR="00942E67" w:rsidRPr="003C059E" w:rsidTr="00A41E25">
        <w:tc>
          <w:tcPr>
            <w:tcW w:w="1933" w:type="dxa"/>
          </w:tcPr>
          <w:p w:rsidR="00942E67" w:rsidRPr="003C059E" w:rsidRDefault="00942E67" w:rsidP="00A41E25">
            <w:pPr>
              <w:spacing w:before="120"/>
              <w:ind w:firstLine="709"/>
              <w:jc w:val="both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с. Домна</w:t>
            </w:r>
          </w:p>
        </w:tc>
        <w:tc>
          <w:tcPr>
            <w:tcW w:w="1147" w:type="dxa"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219</w:t>
            </w:r>
          </w:p>
        </w:tc>
        <w:tc>
          <w:tcPr>
            <w:tcW w:w="1255" w:type="dxa"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253</w:t>
            </w:r>
          </w:p>
        </w:tc>
        <w:tc>
          <w:tcPr>
            <w:tcW w:w="2302" w:type="dxa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-//-</w:t>
            </w:r>
          </w:p>
        </w:tc>
        <w:tc>
          <w:tcPr>
            <w:tcW w:w="1696" w:type="dxa"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0,05</w:t>
            </w:r>
          </w:p>
        </w:tc>
        <w:tc>
          <w:tcPr>
            <w:tcW w:w="1590" w:type="dxa"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0,06</w:t>
            </w:r>
          </w:p>
        </w:tc>
      </w:tr>
      <w:tr w:rsidR="00942E67" w:rsidRPr="003C059E" w:rsidTr="00A41E25">
        <w:tc>
          <w:tcPr>
            <w:tcW w:w="1933" w:type="dxa"/>
          </w:tcPr>
          <w:p w:rsidR="00942E67" w:rsidRPr="003C059E" w:rsidRDefault="00942E67" w:rsidP="00A41E25">
            <w:pPr>
              <w:spacing w:before="120"/>
              <w:ind w:firstLine="709"/>
              <w:jc w:val="both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с. Укыр</w:t>
            </w:r>
          </w:p>
        </w:tc>
        <w:tc>
          <w:tcPr>
            <w:tcW w:w="1147" w:type="dxa"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93</w:t>
            </w:r>
          </w:p>
        </w:tc>
        <w:tc>
          <w:tcPr>
            <w:tcW w:w="1255" w:type="dxa"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108</w:t>
            </w:r>
          </w:p>
        </w:tc>
        <w:tc>
          <w:tcPr>
            <w:tcW w:w="2302" w:type="dxa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-//-</w:t>
            </w:r>
          </w:p>
        </w:tc>
        <w:tc>
          <w:tcPr>
            <w:tcW w:w="1696" w:type="dxa"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0,02</w:t>
            </w:r>
          </w:p>
        </w:tc>
        <w:tc>
          <w:tcPr>
            <w:tcW w:w="1590" w:type="dxa"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0,03</w:t>
            </w:r>
          </w:p>
        </w:tc>
      </w:tr>
      <w:tr w:rsidR="00942E67" w:rsidRPr="003C059E" w:rsidTr="00A41E25">
        <w:tc>
          <w:tcPr>
            <w:tcW w:w="1933" w:type="dxa"/>
          </w:tcPr>
          <w:p w:rsidR="00942E67" w:rsidRPr="003C059E" w:rsidRDefault="00942E67" w:rsidP="00A41E25">
            <w:pPr>
              <w:spacing w:before="120"/>
              <w:ind w:firstLine="709"/>
              <w:jc w:val="both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ВСЕГО</w:t>
            </w:r>
          </w:p>
        </w:tc>
        <w:tc>
          <w:tcPr>
            <w:tcW w:w="1147" w:type="dxa"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7090</w:t>
            </w:r>
          </w:p>
        </w:tc>
        <w:tc>
          <w:tcPr>
            <w:tcW w:w="1255" w:type="dxa"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8195</w:t>
            </w:r>
          </w:p>
        </w:tc>
        <w:tc>
          <w:tcPr>
            <w:tcW w:w="2302" w:type="dxa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-//-</w:t>
            </w:r>
          </w:p>
        </w:tc>
        <w:tc>
          <w:tcPr>
            <w:tcW w:w="1696" w:type="dxa"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1,72</w:t>
            </w:r>
          </w:p>
        </w:tc>
        <w:tc>
          <w:tcPr>
            <w:tcW w:w="1590" w:type="dxa"/>
            <w:vAlign w:val="bottom"/>
          </w:tcPr>
          <w:p w:rsidR="00942E67" w:rsidRPr="003C059E" w:rsidRDefault="00942E67" w:rsidP="00A41E25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3C059E">
              <w:rPr>
                <w:sz w:val="26"/>
                <w:szCs w:val="26"/>
              </w:rPr>
              <w:t>1,95</w:t>
            </w:r>
          </w:p>
        </w:tc>
      </w:tr>
    </w:tbl>
    <w:p w:rsidR="00942E67" w:rsidRPr="003C059E" w:rsidRDefault="00942E67" w:rsidP="00F948CC">
      <w:pPr>
        <w:pStyle w:val="a4"/>
      </w:pPr>
    </w:p>
    <w:p w:rsidR="00942E67" w:rsidRPr="003C059E" w:rsidRDefault="00942E67" w:rsidP="00F948CC">
      <w:pPr>
        <w:pStyle w:val="30"/>
      </w:pPr>
      <w:r>
        <w:t>3.2</w:t>
      </w:r>
      <w:r w:rsidRPr="003C059E">
        <w:t>.2 Межселенные территории</w:t>
      </w:r>
    </w:p>
    <w:p w:rsidR="00942E67" w:rsidRPr="003C059E" w:rsidRDefault="00942E67" w:rsidP="00F948CC">
      <w:pPr>
        <w:pStyle w:val="40"/>
      </w:pPr>
      <w:r>
        <w:t>3.2</w:t>
      </w:r>
      <w:r w:rsidRPr="003C059E">
        <w:t>.2.1  Земли сельскохозяйственного назначения</w:t>
      </w:r>
    </w:p>
    <w:p w:rsidR="00942E67" w:rsidRPr="003C059E" w:rsidRDefault="00942E67" w:rsidP="00F948CC">
      <w:pPr>
        <w:pStyle w:val="a4"/>
      </w:pPr>
      <w:r w:rsidRPr="003C059E">
        <w:t xml:space="preserve">В состав земель сельскохозяйственного назначения муниципального образования вошли сельхозугодия бывшего совхоза «Сосновский» Еравнинского района Республики Бурятия площадью 24826,11га, что составляет от общей площади всех земель 31,7%. </w:t>
      </w:r>
    </w:p>
    <w:p w:rsidR="00942E67" w:rsidRPr="003C059E" w:rsidRDefault="00942E67" w:rsidP="00F948CC">
      <w:pPr>
        <w:pStyle w:val="40"/>
      </w:pPr>
      <w:r>
        <w:t>3.2</w:t>
      </w:r>
      <w:r w:rsidRPr="003C059E">
        <w:t>.2.2 Земли промышленности, энергетики, транспорта, связи, радиовещания, телевидения</w:t>
      </w:r>
    </w:p>
    <w:p w:rsidR="00942E67" w:rsidRPr="003C059E" w:rsidRDefault="00942E67" w:rsidP="00F948CC">
      <w:pPr>
        <w:pStyle w:val="a4"/>
      </w:pPr>
      <w:r w:rsidRPr="003C059E">
        <w:t>Общая площадь земель промышленности, энергетики, транспорта, связи, радиовещания, телевидения, информатики, земли для обеспечения косм. деятельности, земли обороны, безопасности и земли иного спец. назначения – 433,46 га. В состав земель промышленности, энергетики, транспорта, связи, радиовещания, телевидения муниципального образования вошли земли транспорта, энергетики и связи.</w:t>
      </w:r>
    </w:p>
    <w:p w:rsidR="00942E67" w:rsidRPr="003C059E" w:rsidRDefault="00942E67" w:rsidP="00F948CC">
      <w:pPr>
        <w:pStyle w:val="ad"/>
        <w:rPr>
          <w:color w:val="auto"/>
        </w:rPr>
      </w:pPr>
      <w:r w:rsidRPr="003C059E">
        <w:rPr>
          <w:color w:val="auto"/>
        </w:rPr>
        <w:t>Границы земель специального назначения</w:t>
      </w:r>
    </w:p>
    <w:p w:rsidR="00942E67" w:rsidRPr="003C059E" w:rsidRDefault="00942E67" w:rsidP="00F948CC">
      <w:pPr>
        <w:pStyle w:val="aa"/>
      </w:pPr>
      <w:r w:rsidRPr="003C059E">
        <w:t>К землям специального назначения в зависимости от характера специальных задач, для решения которых они используются или предназначены, могут относиться земельные участки, предоставленные для специализированной деятельности.</w:t>
      </w:r>
    </w:p>
    <w:p w:rsidR="00942E67" w:rsidRPr="003C059E" w:rsidRDefault="00942E67" w:rsidP="00F948CC">
      <w:pPr>
        <w:pStyle w:val="a4"/>
      </w:pPr>
      <w:r w:rsidRPr="003C059E">
        <w:t>К категории земель специального назначения на территории МО СП «Сосново-Озёрское», следует отнести территории земельных участков, предоставленных для размещения кладбищ, полигона твердых бытовых отходов. Все вышеперечисленные объекты вошли в состав земель населенных пунктов.</w:t>
      </w:r>
    </w:p>
    <w:p w:rsidR="00942E67" w:rsidRPr="003C059E" w:rsidRDefault="00942E67" w:rsidP="00F948CC">
      <w:pPr>
        <w:pStyle w:val="40"/>
      </w:pPr>
      <w:r>
        <w:t>3.2</w:t>
      </w:r>
      <w:r w:rsidRPr="003C059E">
        <w:t>.2.3 Земли особо охраняемых территорий и объектов</w:t>
      </w:r>
    </w:p>
    <w:p w:rsidR="00942E67" w:rsidRPr="003C059E" w:rsidRDefault="00942E67" w:rsidP="00F948CC">
      <w:pPr>
        <w:pStyle w:val="a4"/>
      </w:pPr>
      <w:r w:rsidRPr="003C059E">
        <w:t>На основании п.4 ст.2 Федерального закона «Об особо охраняемых природных территориях» от 14 марта 1995г. №33, все особо охраняемые природные территории учитываются при разработке территориальных комплексных схем, схем землеустройства и районной планировки.</w:t>
      </w:r>
    </w:p>
    <w:p w:rsidR="00942E67" w:rsidRPr="003C059E" w:rsidRDefault="00942E67" w:rsidP="00F948CC">
      <w:pPr>
        <w:pStyle w:val="a4"/>
      </w:pPr>
      <w:r w:rsidRPr="003C059E">
        <w:t>В соответствии со статьей 94 Земельного кодекса РФ к землям особо охраняемых территорий и объектов относятся земли, которые имеют особое природоохранное, научное, историко-культурное, эстетическое, рекреационное, оздоровительное и иное ценное значение, которые изъяты в соответствии с постановлениями федеральных органов государственной власти,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режим.</w:t>
      </w:r>
    </w:p>
    <w:p w:rsidR="00942E67" w:rsidRPr="003C059E" w:rsidRDefault="00942E67" w:rsidP="00F948CC">
      <w:pPr>
        <w:pStyle w:val="a4"/>
      </w:pPr>
      <w:r w:rsidRPr="003C059E">
        <w:t xml:space="preserve">К землям особо охраняемых территорий и объектов относятся земли: </w:t>
      </w:r>
    </w:p>
    <w:p w:rsidR="00942E67" w:rsidRPr="003C059E" w:rsidRDefault="00942E67" w:rsidP="00F948CC">
      <w:pPr>
        <w:pStyle w:val="ac"/>
      </w:pPr>
      <w:r w:rsidRPr="003C059E">
        <w:t xml:space="preserve">особо охраняемых природных территорий, в том числе лечебно-оздоровительных местностей и курортов; </w:t>
      </w:r>
    </w:p>
    <w:p w:rsidR="00942E67" w:rsidRPr="003C059E" w:rsidRDefault="00942E67" w:rsidP="00F948CC">
      <w:pPr>
        <w:pStyle w:val="ac"/>
      </w:pPr>
      <w:r w:rsidRPr="003C059E">
        <w:t xml:space="preserve">природоохранного назначения; </w:t>
      </w:r>
    </w:p>
    <w:p w:rsidR="00942E67" w:rsidRPr="003C059E" w:rsidRDefault="00942E67" w:rsidP="00F948CC">
      <w:pPr>
        <w:pStyle w:val="ac"/>
      </w:pPr>
      <w:r w:rsidRPr="003C059E">
        <w:t xml:space="preserve">рекреационного назначения; </w:t>
      </w:r>
    </w:p>
    <w:p w:rsidR="00942E67" w:rsidRPr="003C059E" w:rsidRDefault="00942E67" w:rsidP="00F948CC">
      <w:pPr>
        <w:pStyle w:val="ac"/>
      </w:pPr>
      <w:r w:rsidRPr="003C059E">
        <w:t xml:space="preserve">историко-культурного назначения; </w:t>
      </w:r>
    </w:p>
    <w:p w:rsidR="00942E67" w:rsidRPr="003C059E" w:rsidRDefault="00942E67" w:rsidP="00F948CC">
      <w:pPr>
        <w:pStyle w:val="ac"/>
      </w:pPr>
      <w:r w:rsidRPr="003C059E">
        <w:t xml:space="preserve">иные особо ценные земли в соответствии с настоящим Кодексом, федеральными законами. </w:t>
      </w:r>
    </w:p>
    <w:p w:rsidR="00942E67" w:rsidRPr="003C059E" w:rsidRDefault="00942E67" w:rsidP="00F948CC">
      <w:pPr>
        <w:pStyle w:val="a4"/>
      </w:pPr>
      <w:r w:rsidRPr="003C059E">
        <w:t>На территории муниципального образования СП «Сосново-Озёрское» земель, относящихся к особо охраняемым природным территориям и землям историко-культурного значения - 149,2 га.</w:t>
      </w:r>
    </w:p>
    <w:p w:rsidR="00942E67" w:rsidRPr="003C059E" w:rsidRDefault="00942E67" w:rsidP="00F948CC">
      <w:pPr>
        <w:pStyle w:val="40"/>
      </w:pPr>
      <w:r>
        <w:t>3.2</w:t>
      </w:r>
      <w:r w:rsidRPr="003C059E">
        <w:t>.2.4 Земли лесного фонда</w:t>
      </w:r>
    </w:p>
    <w:p w:rsidR="00942E67" w:rsidRPr="003C059E" w:rsidRDefault="00942E67" w:rsidP="00F948CC">
      <w:pPr>
        <w:pStyle w:val="a4"/>
      </w:pPr>
      <w:r w:rsidRPr="003C059E">
        <w:t>Общая площадь земель лесного фонда - 38863,558 га</w:t>
      </w:r>
    </w:p>
    <w:p w:rsidR="00942E67" w:rsidRPr="003C059E" w:rsidRDefault="00942E67" w:rsidP="00F948CC">
      <w:pPr>
        <w:pStyle w:val="40"/>
      </w:pPr>
      <w:r>
        <w:t>3.2</w:t>
      </w:r>
      <w:r w:rsidRPr="003C059E">
        <w:t>.2.5 Земли водного фонда</w:t>
      </w:r>
    </w:p>
    <w:p w:rsidR="00942E67" w:rsidRPr="003C059E" w:rsidRDefault="00942E67" w:rsidP="00F948CC">
      <w:pPr>
        <w:pStyle w:val="a4"/>
      </w:pPr>
      <w:r w:rsidRPr="003C059E">
        <w:t>Общая площадь земель водного фонда - 5114,58 га</w:t>
      </w:r>
    </w:p>
    <w:p w:rsidR="00942E67" w:rsidRPr="003C059E" w:rsidRDefault="00942E67" w:rsidP="00F948CC">
      <w:pPr>
        <w:pStyle w:val="40"/>
      </w:pPr>
      <w:r>
        <w:t>3.2</w:t>
      </w:r>
      <w:r w:rsidRPr="003C059E">
        <w:t>.2.6 Земли запаса</w:t>
      </w:r>
    </w:p>
    <w:p w:rsidR="00942E67" w:rsidRPr="003C059E" w:rsidRDefault="00942E67" w:rsidP="00F948CC">
      <w:pPr>
        <w:pStyle w:val="aa"/>
      </w:pPr>
      <w:bookmarkStart w:id="48" w:name="_Toc206896507"/>
      <w:r w:rsidRPr="003C059E">
        <w:t>Земли запаса вошли в общий баланс земель муниципального образования.</w:t>
      </w:r>
    </w:p>
    <w:bookmarkEnd w:id="48"/>
    <w:p w:rsidR="00942E67" w:rsidRPr="00912234" w:rsidRDefault="00942E67" w:rsidP="00F948CC">
      <w:pPr>
        <w:pStyle w:val="20"/>
        <w:tabs>
          <w:tab w:val="num" w:pos="-4536"/>
        </w:tabs>
      </w:pPr>
      <w:r w:rsidRPr="00912234">
        <w:t>3.3. ТРАНСПОРТНАЯ ИНФРАСТРУКТУРА</w:t>
      </w:r>
    </w:p>
    <w:p w:rsidR="00942E67" w:rsidRPr="006C03CF" w:rsidRDefault="00942E67" w:rsidP="00F948CC">
      <w:pPr>
        <w:pStyle w:val="a4"/>
      </w:pPr>
      <w:r w:rsidRPr="006C03CF">
        <w:t xml:space="preserve">Важнейшей составляющей экономической основы и инфраструктуры муниципального образования «Сосново-Озерское» в современных условиях является транспортный фактор. </w:t>
      </w:r>
    </w:p>
    <w:p w:rsidR="00942E67" w:rsidRPr="006C03CF" w:rsidRDefault="00942E67" w:rsidP="00F948CC">
      <w:pPr>
        <w:pStyle w:val="a4"/>
      </w:pPr>
      <w:r w:rsidRPr="006C03CF">
        <w:t xml:space="preserve">Транспортный фактор в значительной мере характеризует неравномерность и неравноценность территорий по их связанности и доступности в рамках планировочной структуры муниципального образования  МО СП «Сосново-Озерское». </w:t>
      </w:r>
    </w:p>
    <w:p w:rsidR="00942E67" w:rsidRDefault="00942E67" w:rsidP="00F948CC">
      <w:pPr>
        <w:pStyle w:val="10"/>
        <w:jc w:val="left"/>
        <w:rPr>
          <w:color w:val="548DD4"/>
        </w:rPr>
      </w:pPr>
    </w:p>
    <w:p w:rsidR="00942E67" w:rsidRDefault="00942E67" w:rsidP="00E379EC">
      <w:pPr>
        <w:spacing w:before="120"/>
        <w:jc w:val="center"/>
        <w:outlineLvl w:val="0"/>
        <w:rPr>
          <w:sz w:val="26"/>
          <w:szCs w:val="26"/>
        </w:rPr>
      </w:pPr>
    </w:p>
    <w:sectPr w:rsidR="00942E67" w:rsidSect="000D3CF7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E67" w:rsidRDefault="00942E67">
      <w:pPr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separator/>
      </w:r>
    </w:p>
  </w:endnote>
  <w:endnote w:type="continuationSeparator" w:id="1">
    <w:p w:rsidR="00942E67" w:rsidRDefault="00942E67">
      <w:pPr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E67" w:rsidRDefault="00942E67">
    <w:pPr>
      <w:pStyle w:val="Footer"/>
      <w:jc w:val="right"/>
    </w:pPr>
    <w:fldSimple w:instr=" PAGE   \* MERGEFORMAT ">
      <w:r>
        <w:rPr>
          <w:noProof/>
        </w:rPr>
        <w:t>70</w:t>
      </w:r>
    </w:fldSimple>
  </w:p>
  <w:p w:rsidR="00942E67" w:rsidRDefault="00942E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E67" w:rsidRDefault="00942E67">
      <w:pPr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separator/>
      </w:r>
    </w:p>
  </w:footnote>
  <w:footnote w:type="continuationSeparator" w:id="1">
    <w:p w:rsidR="00942E67" w:rsidRDefault="00942E67">
      <w:pPr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continuationSeparator/>
      </w:r>
    </w:p>
  </w:footnote>
  <w:footnote w:id="2">
    <w:p w:rsidR="00942E67" w:rsidRDefault="00942E67" w:rsidP="00F948CC">
      <w:pPr>
        <w:pStyle w:val="FootnoteText"/>
      </w:pPr>
      <w:r w:rsidRPr="00932914">
        <w:rPr>
          <w:rStyle w:val="FootnoteReference"/>
        </w:rPr>
        <w:footnoteRef/>
      </w:r>
      <w:r w:rsidRPr="00932914">
        <w:t xml:space="preserve"> Численность населения по возра</w:t>
      </w:r>
      <w:r>
        <w:t>стным группам взята по табл. 3.</w:t>
      </w:r>
      <w:r>
        <w:rPr>
          <w:lang w:val="en-US"/>
        </w:rPr>
        <w:t>2</w:t>
      </w:r>
      <w:r>
        <w:t>.1.1-2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17B1"/>
    <w:multiLevelType w:val="hybridMultilevel"/>
    <w:tmpl w:val="34B0B120"/>
    <w:lvl w:ilvl="0" w:tplc="540CAB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394ACD"/>
    <w:multiLevelType w:val="multilevel"/>
    <w:tmpl w:val="AC6409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9257835"/>
    <w:multiLevelType w:val="multilevel"/>
    <w:tmpl w:val="B366BD7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DA777AC"/>
    <w:multiLevelType w:val="multilevel"/>
    <w:tmpl w:val="228A7A6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FAB5217"/>
    <w:multiLevelType w:val="hybridMultilevel"/>
    <w:tmpl w:val="11ECE5C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1A10ADC"/>
    <w:multiLevelType w:val="hybridMultilevel"/>
    <w:tmpl w:val="8C12248E"/>
    <w:lvl w:ilvl="0" w:tplc="8D520D6E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2AD20D6"/>
    <w:multiLevelType w:val="hybridMultilevel"/>
    <w:tmpl w:val="C0F05F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70B90"/>
    <w:multiLevelType w:val="hybridMultilevel"/>
    <w:tmpl w:val="8190EDDC"/>
    <w:lvl w:ilvl="0" w:tplc="9A7E77FC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cs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-2"/>
        <w:sz w:val="26"/>
        <w:szCs w:val="26"/>
        <w:vertAlign w:val="baseline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16921DD7"/>
    <w:multiLevelType w:val="hybridMultilevel"/>
    <w:tmpl w:val="00E801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0666D"/>
    <w:multiLevelType w:val="multilevel"/>
    <w:tmpl w:val="49D4DA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7CD5693"/>
    <w:multiLevelType w:val="hybridMultilevel"/>
    <w:tmpl w:val="2C6EF618"/>
    <w:lvl w:ilvl="0" w:tplc="9934D5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>
    <w:nsid w:val="18105C00"/>
    <w:multiLevelType w:val="multilevel"/>
    <w:tmpl w:val="5E30D8F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8A63E82"/>
    <w:multiLevelType w:val="hybridMultilevel"/>
    <w:tmpl w:val="7BC2285E"/>
    <w:lvl w:ilvl="0" w:tplc="F080089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cs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-2"/>
        <w:sz w:val="26"/>
        <w:szCs w:val="26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9272F5C"/>
    <w:multiLevelType w:val="hybridMultilevel"/>
    <w:tmpl w:val="6122DDD6"/>
    <w:lvl w:ilvl="0" w:tplc="02CA76B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1C2E5560"/>
    <w:multiLevelType w:val="hybridMultilevel"/>
    <w:tmpl w:val="1BC83480"/>
    <w:lvl w:ilvl="0" w:tplc="1FEAD398">
      <w:start w:val="27"/>
      <w:numFmt w:val="bullet"/>
      <w:lvlText w:val="*"/>
      <w:lvlJc w:val="left"/>
      <w:pPr>
        <w:ind w:left="107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15">
    <w:nsid w:val="1C703147"/>
    <w:multiLevelType w:val="hybridMultilevel"/>
    <w:tmpl w:val="561C0AFC"/>
    <w:lvl w:ilvl="0" w:tplc="232A63A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-2"/>
        <w:sz w:val="26"/>
        <w:szCs w:val="26"/>
        <w:vertAlign w:val="baseline"/>
      </w:rPr>
    </w:lvl>
    <w:lvl w:ilvl="1" w:tplc="2F3A15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44219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AFFE3A8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89A4BC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7E6B6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5D039D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D9DEAF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4EC0E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1C8A0056"/>
    <w:multiLevelType w:val="multilevel"/>
    <w:tmpl w:val="33A842EA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7">
    <w:nsid w:val="1E887494"/>
    <w:multiLevelType w:val="hybridMultilevel"/>
    <w:tmpl w:val="6324FB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08C4955"/>
    <w:multiLevelType w:val="multilevel"/>
    <w:tmpl w:val="225A4792"/>
    <w:styleLink w:val="2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sz w:val="26"/>
        <w:szCs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2A733FDE"/>
    <w:multiLevelType w:val="hybridMultilevel"/>
    <w:tmpl w:val="E3B40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630845"/>
    <w:multiLevelType w:val="hybridMultilevel"/>
    <w:tmpl w:val="AD922E5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3D4027"/>
    <w:multiLevelType w:val="multilevel"/>
    <w:tmpl w:val="225A4792"/>
    <w:numStyleLink w:val="2"/>
  </w:abstractNum>
  <w:abstractNum w:abstractNumId="22">
    <w:nsid w:val="386655A4"/>
    <w:multiLevelType w:val="multilevel"/>
    <w:tmpl w:val="9E28FE7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96C1B69"/>
    <w:multiLevelType w:val="multilevel"/>
    <w:tmpl w:val="225A4792"/>
    <w:numStyleLink w:val="2"/>
  </w:abstractNum>
  <w:abstractNum w:abstractNumId="24">
    <w:nsid w:val="3FB07C62"/>
    <w:multiLevelType w:val="hybridMultilevel"/>
    <w:tmpl w:val="2D5CAF7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0904D0"/>
    <w:multiLevelType w:val="hybridMultilevel"/>
    <w:tmpl w:val="7B028E04"/>
    <w:lvl w:ilvl="0" w:tplc="9934D5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6">
    <w:nsid w:val="425C749E"/>
    <w:multiLevelType w:val="multilevel"/>
    <w:tmpl w:val="33A842EA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7">
    <w:nsid w:val="42D52273"/>
    <w:multiLevelType w:val="hybridMultilevel"/>
    <w:tmpl w:val="983A5442"/>
    <w:lvl w:ilvl="0" w:tplc="8D520D6E">
      <w:start w:val="1"/>
      <w:numFmt w:val="bullet"/>
      <w:lvlText w:val="−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8">
    <w:nsid w:val="43751183"/>
    <w:multiLevelType w:val="hybridMultilevel"/>
    <w:tmpl w:val="29343320"/>
    <w:lvl w:ilvl="0" w:tplc="9934D5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9">
    <w:nsid w:val="46B01C93"/>
    <w:multiLevelType w:val="hybridMultilevel"/>
    <w:tmpl w:val="77044F28"/>
    <w:lvl w:ilvl="0" w:tplc="8D520D6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0738E1"/>
    <w:multiLevelType w:val="hybridMultilevel"/>
    <w:tmpl w:val="5EA4108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BD05DE"/>
    <w:multiLevelType w:val="multilevel"/>
    <w:tmpl w:val="225A4792"/>
    <w:numStyleLink w:val="2"/>
  </w:abstractNum>
  <w:abstractNum w:abstractNumId="32">
    <w:nsid w:val="4D74143C"/>
    <w:multiLevelType w:val="multilevel"/>
    <w:tmpl w:val="225A4792"/>
    <w:numStyleLink w:val="2"/>
  </w:abstractNum>
  <w:abstractNum w:abstractNumId="33">
    <w:nsid w:val="4FF22E8E"/>
    <w:multiLevelType w:val="multilevel"/>
    <w:tmpl w:val="6B4A6E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50F33DDC"/>
    <w:multiLevelType w:val="multilevel"/>
    <w:tmpl w:val="2B166B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5">
    <w:nsid w:val="53467AE4"/>
    <w:multiLevelType w:val="multilevel"/>
    <w:tmpl w:val="225A4792"/>
    <w:numStyleLink w:val="2"/>
  </w:abstractNum>
  <w:abstractNum w:abstractNumId="36">
    <w:nsid w:val="5C101DDA"/>
    <w:multiLevelType w:val="multilevel"/>
    <w:tmpl w:val="99F61F6A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685F5753"/>
    <w:multiLevelType w:val="multilevel"/>
    <w:tmpl w:val="0E6A3C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>
    <w:nsid w:val="68AF617A"/>
    <w:multiLevelType w:val="multilevel"/>
    <w:tmpl w:val="A15829BE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6C542BF9"/>
    <w:multiLevelType w:val="hybridMultilevel"/>
    <w:tmpl w:val="37AC3770"/>
    <w:lvl w:ilvl="0" w:tplc="710432B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-2"/>
        <w:sz w:val="26"/>
        <w:szCs w:val="26"/>
        <w:vertAlign w:val="baseline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0">
    <w:nsid w:val="6D6C173A"/>
    <w:multiLevelType w:val="hybridMultilevel"/>
    <w:tmpl w:val="E3B407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F55A56"/>
    <w:multiLevelType w:val="hybridMultilevel"/>
    <w:tmpl w:val="5BF66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1A3F2C"/>
    <w:multiLevelType w:val="hybridMultilevel"/>
    <w:tmpl w:val="4F7CD27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8"/>
  </w:num>
  <w:num w:numId="3">
    <w:abstractNumId w:val="10"/>
  </w:num>
  <w:num w:numId="4">
    <w:abstractNumId w:val="25"/>
  </w:num>
  <w:num w:numId="5">
    <w:abstractNumId w:val="34"/>
  </w:num>
  <w:num w:numId="6">
    <w:abstractNumId w:val="16"/>
  </w:num>
  <w:num w:numId="7">
    <w:abstractNumId w:val="26"/>
  </w:num>
  <w:num w:numId="8">
    <w:abstractNumId w:val="13"/>
  </w:num>
  <w:num w:numId="9">
    <w:abstractNumId w:val="3"/>
  </w:num>
  <w:num w:numId="10">
    <w:abstractNumId w:val="36"/>
  </w:num>
  <w:num w:numId="11">
    <w:abstractNumId w:val="37"/>
  </w:num>
  <w:num w:numId="12">
    <w:abstractNumId w:val="6"/>
  </w:num>
  <w:num w:numId="13">
    <w:abstractNumId w:val="38"/>
  </w:num>
  <w:num w:numId="14">
    <w:abstractNumId w:val="1"/>
  </w:num>
  <w:num w:numId="15">
    <w:abstractNumId w:val="8"/>
  </w:num>
  <w:num w:numId="16">
    <w:abstractNumId w:val="33"/>
  </w:num>
  <w:num w:numId="17">
    <w:abstractNumId w:val="2"/>
  </w:num>
  <w:num w:numId="18">
    <w:abstractNumId w:val="20"/>
  </w:num>
  <w:num w:numId="19">
    <w:abstractNumId w:val="9"/>
  </w:num>
  <w:num w:numId="20">
    <w:abstractNumId w:val="24"/>
  </w:num>
  <w:num w:numId="21">
    <w:abstractNumId w:val="30"/>
  </w:num>
  <w:num w:numId="22">
    <w:abstractNumId w:val="11"/>
  </w:num>
  <w:num w:numId="23">
    <w:abstractNumId w:val="18"/>
  </w:num>
  <w:num w:numId="24">
    <w:abstractNumId w:val="35"/>
  </w:num>
  <w:num w:numId="25">
    <w:abstractNumId w:val="31"/>
  </w:num>
  <w:num w:numId="26">
    <w:abstractNumId w:val="21"/>
  </w:num>
  <w:num w:numId="27">
    <w:abstractNumId w:val="32"/>
  </w:num>
  <w:num w:numId="28">
    <w:abstractNumId w:val="23"/>
  </w:num>
  <w:num w:numId="29">
    <w:abstractNumId w:val="42"/>
  </w:num>
  <w:num w:numId="30">
    <w:abstractNumId w:val="22"/>
  </w:num>
  <w:num w:numId="31">
    <w:abstractNumId w:val="27"/>
  </w:num>
  <w:num w:numId="32">
    <w:abstractNumId w:val="0"/>
  </w:num>
  <w:num w:numId="33">
    <w:abstractNumId w:val="5"/>
  </w:num>
  <w:num w:numId="34">
    <w:abstractNumId w:val="17"/>
  </w:num>
  <w:num w:numId="35">
    <w:abstractNumId w:val="19"/>
  </w:num>
  <w:num w:numId="36">
    <w:abstractNumId w:val="40"/>
  </w:num>
  <w:num w:numId="37">
    <w:abstractNumId w:val="4"/>
  </w:num>
  <w:num w:numId="38">
    <w:abstractNumId w:val="12"/>
  </w:num>
  <w:num w:numId="39">
    <w:abstractNumId w:val="41"/>
  </w:num>
  <w:num w:numId="40">
    <w:abstractNumId w:val="15"/>
  </w:num>
  <w:num w:numId="41">
    <w:abstractNumId w:val="39"/>
  </w:num>
  <w:num w:numId="42">
    <w:abstractNumId w:val="14"/>
  </w:num>
  <w:num w:numId="4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rawingGridHorizontalSpacing w:val="13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68D8"/>
    <w:rsid w:val="00021D78"/>
    <w:rsid w:val="00034DE6"/>
    <w:rsid w:val="00036493"/>
    <w:rsid w:val="00045BD6"/>
    <w:rsid w:val="00057B5C"/>
    <w:rsid w:val="000815F9"/>
    <w:rsid w:val="000843A9"/>
    <w:rsid w:val="000D3CF7"/>
    <w:rsid w:val="000D77A6"/>
    <w:rsid w:val="000F6E64"/>
    <w:rsid w:val="00114FCC"/>
    <w:rsid w:val="00125507"/>
    <w:rsid w:val="00155FDC"/>
    <w:rsid w:val="00156BF8"/>
    <w:rsid w:val="00164E17"/>
    <w:rsid w:val="001713BD"/>
    <w:rsid w:val="00186146"/>
    <w:rsid w:val="00186678"/>
    <w:rsid w:val="00192F1B"/>
    <w:rsid w:val="0019715C"/>
    <w:rsid w:val="001B2667"/>
    <w:rsid w:val="001C00F1"/>
    <w:rsid w:val="001C64AB"/>
    <w:rsid w:val="001C7B6F"/>
    <w:rsid w:val="001F079A"/>
    <w:rsid w:val="001F4C03"/>
    <w:rsid w:val="00222558"/>
    <w:rsid w:val="00234EAF"/>
    <w:rsid w:val="00240447"/>
    <w:rsid w:val="002A0C46"/>
    <w:rsid w:val="002B68E1"/>
    <w:rsid w:val="002F0F59"/>
    <w:rsid w:val="00345EAB"/>
    <w:rsid w:val="00354C9D"/>
    <w:rsid w:val="003561FE"/>
    <w:rsid w:val="00374632"/>
    <w:rsid w:val="00377990"/>
    <w:rsid w:val="003838CB"/>
    <w:rsid w:val="003979AF"/>
    <w:rsid w:val="003A53C3"/>
    <w:rsid w:val="003A6365"/>
    <w:rsid w:val="003B4746"/>
    <w:rsid w:val="003C059E"/>
    <w:rsid w:val="003C4C97"/>
    <w:rsid w:val="003C5B70"/>
    <w:rsid w:val="003D38FA"/>
    <w:rsid w:val="00417B0A"/>
    <w:rsid w:val="004238E2"/>
    <w:rsid w:val="00433A0E"/>
    <w:rsid w:val="00440608"/>
    <w:rsid w:val="00452F9F"/>
    <w:rsid w:val="004774D5"/>
    <w:rsid w:val="00477735"/>
    <w:rsid w:val="004B0065"/>
    <w:rsid w:val="004C463E"/>
    <w:rsid w:val="004C500B"/>
    <w:rsid w:val="004F7638"/>
    <w:rsid w:val="00502C31"/>
    <w:rsid w:val="00503949"/>
    <w:rsid w:val="0053200B"/>
    <w:rsid w:val="00541D22"/>
    <w:rsid w:val="005522B4"/>
    <w:rsid w:val="0058056C"/>
    <w:rsid w:val="00585EE5"/>
    <w:rsid w:val="00586339"/>
    <w:rsid w:val="005878F8"/>
    <w:rsid w:val="005A5430"/>
    <w:rsid w:val="005A63CE"/>
    <w:rsid w:val="005B740C"/>
    <w:rsid w:val="00610B03"/>
    <w:rsid w:val="00617AE8"/>
    <w:rsid w:val="00624217"/>
    <w:rsid w:val="00627CA3"/>
    <w:rsid w:val="006620AD"/>
    <w:rsid w:val="006634F0"/>
    <w:rsid w:val="00664CAF"/>
    <w:rsid w:val="006705A6"/>
    <w:rsid w:val="00675699"/>
    <w:rsid w:val="00693889"/>
    <w:rsid w:val="006977B8"/>
    <w:rsid w:val="006A3756"/>
    <w:rsid w:val="006B42CE"/>
    <w:rsid w:val="006C03CF"/>
    <w:rsid w:val="006C4B04"/>
    <w:rsid w:val="006F4232"/>
    <w:rsid w:val="006F51DF"/>
    <w:rsid w:val="006F7C10"/>
    <w:rsid w:val="007113B6"/>
    <w:rsid w:val="007178EA"/>
    <w:rsid w:val="007316BE"/>
    <w:rsid w:val="0073743E"/>
    <w:rsid w:val="0075416A"/>
    <w:rsid w:val="00755D55"/>
    <w:rsid w:val="00762548"/>
    <w:rsid w:val="00771001"/>
    <w:rsid w:val="00773B77"/>
    <w:rsid w:val="00781206"/>
    <w:rsid w:val="00787324"/>
    <w:rsid w:val="007941AF"/>
    <w:rsid w:val="0079529A"/>
    <w:rsid w:val="007A6D75"/>
    <w:rsid w:val="007B686B"/>
    <w:rsid w:val="00807D24"/>
    <w:rsid w:val="00822286"/>
    <w:rsid w:val="008371FB"/>
    <w:rsid w:val="0084787C"/>
    <w:rsid w:val="008952BC"/>
    <w:rsid w:val="008A291D"/>
    <w:rsid w:val="008A4B96"/>
    <w:rsid w:val="008B78F2"/>
    <w:rsid w:val="008E11F5"/>
    <w:rsid w:val="008F2A72"/>
    <w:rsid w:val="008F46A8"/>
    <w:rsid w:val="009010A1"/>
    <w:rsid w:val="00912234"/>
    <w:rsid w:val="00926A8E"/>
    <w:rsid w:val="0093024D"/>
    <w:rsid w:val="00932914"/>
    <w:rsid w:val="009350C6"/>
    <w:rsid w:val="00942E67"/>
    <w:rsid w:val="00950C65"/>
    <w:rsid w:val="009528D0"/>
    <w:rsid w:val="00974A54"/>
    <w:rsid w:val="00975885"/>
    <w:rsid w:val="009968D8"/>
    <w:rsid w:val="009A58F2"/>
    <w:rsid w:val="009B4CF9"/>
    <w:rsid w:val="009C3B97"/>
    <w:rsid w:val="009E0A18"/>
    <w:rsid w:val="00A41E25"/>
    <w:rsid w:val="00A56641"/>
    <w:rsid w:val="00A61476"/>
    <w:rsid w:val="00A83DD7"/>
    <w:rsid w:val="00A84632"/>
    <w:rsid w:val="00AA3704"/>
    <w:rsid w:val="00AF24C4"/>
    <w:rsid w:val="00B21B47"/>
    <w:rsid w:val="00B2225E"/>
    <w:rsid w:val="00B23270"/>
    <w:rsid w:val="00B25566"/>
    <w:rsid w:val="00B35DF7"/>
    <w:rsid w:val="00B4457C"/>
    <w:rsid w:val="00B472A8"/>
    <w:rsid w:val="00B47FEC"/>
    <w:rsid w:val="00B94946"/>
    <w:rsid w:val="00B962DF"/>
    <w:rsid w:val="00B96DEB"/>
    <w:rsid w:val="00BC1F84"/>
    <w:rsid w:val="00BC3622"/>
    <w:rsid w:val="00BD15A3"/>
    <w:rsid w:val="00BD7687"/>
    <w:rsid w:val="00BE5475"/>
    <w:rsid w:val="00BF3D03"/>
    <w:rsid w:val="00C02F57"/>
    <w:rsid w:val="00C25222"/>
    <w:rsid w:val="00C353FE"/>
    <w:rsid w:val="00C52302"/>
    <w:rsid w:val="00C54E24"/>
    <w:rsid w:val="00C63C77"/>
    <w:rsid w:val="00C80CE9"/>
    <w:rsid w:val="00C93BD2"/>
    <w:rsid w:val="00C96894"/>
    <w:rsid w:val="00CB0A00"/>
    <w:rsid w:val="00CD67ED"/>
    <w:rsid w:val="00CE15C3"/>
    <w:rsid w:val="00CE2AB7"/>
    <w:rsid w:val="00D1303B"/>
    <w:rsid w:val="00D26D96"/>
    <w:rsid w:val="00D45940"/>
    <w:rsid w:val="00D966FC"/>
    <w:rsid w:val="00DC325A"/>
    <w:rsid w:val="00DE548A"/>
    <w:rsid w:val="00E036E1"/>
    <w:rsid w:val="00E1065A"/>
    <w:rsid w:val="00E20ADB"/>
    <w:rsid w:val="00E379EC"/>
    <w:rsid w:val="00E84CC0"/>
    <w:rsid w:val="00EA4071"/>
    <w:rsid w:val="00EE28EF"/>
    <w:rsid w:val="00EE43F1"/>
    <w:rsid w:val="00EE6EED"/>
    <w:rsid w:val="00F047ED"/>
    <w:rsid w:val="00F0681A"/>
    <w:rsid w:val="00F1217C"/>
    <w:rsid w:val="00F1376D"/>
    <w:rsid w:val="00F20A1D"/>
    <w:rsid w:val="00F250FE"/>
    <w:rsid w:val="00F3317C"/>
    <w:rsid w:val="00F372F1"/>
    <w:rsid w:val="00F43026"/>
    <w:rsid w:val="00F623DD"/>
    <w:rsid w:val="00F650C6"/>
    <w:rsid w:val="00F66127"/>
    <w:rsid w:val="00F7231F"/>
    <w:rsid w:val="00F84361"/>
    <w:rsid w:val="00F948CC"/>
    <w:rsid w:val="00F96242"/>
    <w:rsid w:val="00FD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link w:val="Normal0"/>
    <w:uiPriority w:val="99"/>
    <w:qFormat/>
    <w:rsid w:val="00F948CC"/>
  </w:style>
  <w:style w:type="paragraph" w:styleId="Heading1">
    <w:name w:val="heading 1"/>
    <w:basedOn w:val="Normal"/>
    <w:next w:val="Normal"/>
    <w:link w:val="Heading1Char"/>
    <w:uiPriority w:val="99"/>
    <w:qFormat/>
    <w:rsid w:val="00F948CC"/>
    <w:pPr>
      <w:keepNext/>
      <w:spacing w:before="240" w:after="60"/>
      <w:ind w:firstLine="709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948CC"/>
    <w:pPr>
      <w:keepNext/>
      <w:spacing w:before="240" w:after="60"/>
      <w:ind w:firstLine="709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948CC"/>
    <w:pPr>
      <w:keepNext/>
      <w:spacing w:before="240" w:after="60"/>
      <w:ind w:firstLine="709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rsid w:val="009968D8"/>
    <w:pPr>
      <w:keepNext/>
      <w:spacing w:before="360" w:after="60"/>
      <w:outlineLvl w:val="4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1"/>
    <w:uiPriority w:val="99"/>
    <w:qFormat/>
    <w:rsid w:val="009E0A18"/>
    <w:pPr>
      <w:spacing w:before="240" w:after="60"/>
      <w:ind w:firstLine="709"/>
      <w:jc w:val="both"/>
      <w:outlineLvl w:val="6"/>
    </w:pPr>
    <w:rPr>
      <w:rFonts w:ascii="Calibri" w:hAnsi="Calibri" w:cs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948CC"/>
    <w:pPr>
      <w:spacing w:before="240" w:after="60"/>
      <w:ind w:firstLine="709"/>
      <w:jc w:val="both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6E1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6E1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6E1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6E1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6E1F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6E1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5Char1">
    <w:name w:val="Heading 5 Char1"/>
    <w:basedOn w:val="DefaultParagraphFont"/>
    <w:link w:val="Heading5"/>
    <w:uiPriority w:val="99"/>
    <w:locked/>
    <w:rsid w:val="009968D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Hyperlink">
    <w:name w:val="Hyperlink"/>
    <w:basedOn w:val="DefaultParagraphFont"/>
    <w:uiPriority w:val="99"/>
    <w:rsid w:val="009968D8"/>
    <w:rPr>
      <w:color w:val="0000FF"/>
      <w:u w:val="single"/>
    </w:rPr>
  </w:style>
  <w:style w:type="paragraph" w:styleId="TOC1">
    <w:name w:val="toc 1"/>
    <w:basedOn w:val="Normal"/>
    <w:next w:val="Normal"/>
    <w:uiPriority w:val="99"/>
    <w:semiHidden/>
    <w:rsid w:val="009968D8"/>
    <w:pPr>
      <w:spacing w:before="40"/>
    </w:pPr>
    <w:rPr>
      <w:rFonts w:ascii="Arial" w:hAnsi="Arial" w:cs="Arial"/>
      <w:b/>
      <w:bCs/>
      <w:sz w:val="20"/>
      <w:szCs w:val="20"/>
    </w:rPr>
  </w:style>
  <w:style w:type="paragraph" w:styleId="TOC2">
    <w:name w:val="toc 2"/>
    <w:basedOn w:val="Normal"/>
    <w:next w:val="Normal"/>
    <w:uiPriority w:val="99"/>
    <w:semiHidden/>
    <w:rsid w:val="009968D8"/>
    <w:pPr>
      <w:tabs>
        <w:tab w:val="right" w:leader="dot" w:pos="9628"/>
      </w:tabs>
      <w:ind w:left="261"/>
      <w:jc w:val="both"/>
    </w:pPr>
    <w:rPr>
      <w:rFonts w:ascii="Arial" w:hAnsi="Arial" w:cs="Arial"/>
      <w:i/>
      <w:iCs/>
      <w:noProof/>
      <w:sz w:val="20"/>
      <w:szCs w:val="20"/>
    </w:rPr>
  </w:style>
  <w:style w:type="paragraph" w:styleId="TOC3">
    <w:name w:val="toc 3"/>
    <w:basedOn w:val="Normal"/>
    <w:next w:val="Normal"/>
    <w:uiPriority w:val="99"/>
    <w:semiHidden/>
    <w:rsid w:val="009968D8"/>
    <w:pPr>
      <w:ind w:left="522"/>
    </w:pPr>
  </w:style>
  <w:style w:type="character" w:customStyle="1" w:styleId="Heading7Char1">
    <w:name w:val="Heading 7 Char1"/>
    <w:basedOn w:val="DefaultParagraphFont"/>
    <w:link w:val="Heading7"/>
    <w:uiPriority w:val="99"/>
    <w:semiHidden/>
    <w:locked/>
    <w:rsid w:val="009E0A18"/>
    <w:rPr>
      <w:rFonts w:ascii="Calibri" w:eastAsia="Times New Roman" w:hAnsi="Calibri" w:cs="Calibri"/>
      <w:sz w:val="24"/>
      <w:szCs w:val="24"/>
    </w:rPr>
  </w:style>
  <w:style w:type="paragraph" w:customStyle="1" w:styleId="ConsNormal">
    <w:name w:val="ConsNormal"/>
    <w:link w:val="ConsNormal0"/>
    <w:uiPriority w:val="99"/>
    <w:rsid w:val="00B94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Normal0">
    <w:name w:val="ConsNormal Знак"/>
    <w:basedOn w:val="DefaultParagraphFont"/>
    <w:link w:val="ConsNormal"/>
    <w:uiPriority w:val="99"/>
    <w:locked/>
    <w:rsid w:val="00B94946"/>
    <w:rPr>
      <w:rFonts w:ascii="Arial" w:eastAsia="Times New Roman" w:hAnsi="Arial" w:cs="Arial"/>
      <w:lang w:val="ru-RU" w:eastAsia="ru-RU"/>
    </w:rPr>
  </w:style>
  <w:style w:type="paragraph" w:styleId="BodyTextIndent">
    <w:name w:val="Body Text Indent"/>
    <w:basedOn w:val="Normal"/>
    <w:link w:val="BodyTextIndentChar1"/>
    <w:uiPriority w:val="99"/>
    <w:semiHidden/>
    <w:rsid w:val="00B94946"/>
    <w:pPr>
      <w:autoSpaceDE w:val="0"/>
      <w:autoSpaceDN w:val="0"/>
      <w:spacing w:before="120" w:line="360" w:lineRule="auto"/>
      <w:ind w:firstLine="72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36E1F"/>
    <w:rPr>
      <w:sz w:val="26"/>
      <w:szCs w:val="26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B94946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1"/>
    <w:uiPriority w:val="99"/>
    <w:semiHidden/>
    <w:rsid w:val="00B94946"/>
    <w:pPr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E1F"/>
    <w:rPr>
      <w:sz w:val="0"/>
      <w:szCs w:val="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B94946"/>
    <w:rPr>
      <w:rFonts w:ascii="Tahoma" w:eastAsia="Times New Roman" w:hAnsi="Tahoma" w:cs="Tahoma"/>
      <w:sz w:val="16"/>
      <w:szCs w:val="16"/>
    </w:rPr>
  </w:style>
  <w:style w:type="paragraph" w:customStyle="1" w:styleId="a1">
    <w:name w:val="Перечисление"/>
    <w:basedOn w:val="a2"/>
    <w:uiPriority w:val="99"/>
    <w:rsid w:val="00374632"/>
    <w:pPr>
      <w:numPr>
        <w:numId w:val="8"/>
      </w:numPr>
      <w:spacing w:before="0" w:line="312" w:lineRule="auto"/>
      <w:ind w:left="993" w:hanging="284"/>
    </w:pPr>
    <w:rPr>
      <w:rFonts w:eastAsia="Times New Roman"/>
      <w:sz w:val="24"/>
      <w:szCs w:val="24"/>
      <w:lang w:eastAsia="en-US"/>
    </w:rPr>
  </w:style>
  <w:style w:type="paragraph" w:customStyle="1" w:styleId="a2">
    <w:name w:val="Абзац списка"/>
    <w:basedOn w:val="Normal"/>
    <w:uiPriority w:val="99"/>
    <w:rsid w:val="00374632"/>
    <w:pPr>
      <w:spacing w:before="120"/>
      <w:ind w:left="708" w:firstLine="709"/>
      <w:jc w:val="both"/>
    </w:pPr>
    <w:rPr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rsid w:val="00755D55"/>
    <w:rPr>
      <w:color w:val="800080"/>
      <w:u w:val="single"/>
    </w:rPr>
  </w:style>
  <w:style w:type="paragraph" w:styleId="DocumentMap">
    <w:name w:val="Document Map"/>
    <w:basedOn w:val="Normal"/>
    <w:link w:val="DocumentMapChar1"/>
    <w:uiPriority w:val="99"/>
    <w:semiHidden/>
    <w:rsid w:val="00807D24"/>
    <w:pPr>
      <w:spacing w:before="120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36E1F"/>
    <w:rPr>
      <w:sz w:val="0"/>
      <w:szCs w:val="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807D2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B47FEC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B47FEC"/>
    <w:pPr>
      <w:spacing w:before="120"/>
      <w:ind w:firstLine="709"/>
      <w:jc w:val="both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6E1F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B47FEC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B47FEC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936E1F"/>
    <w:rPr>
      <w:b/>
      <w:bCs/>
      <w:sz w:val="20"/>
      <w:szCs w:val="20"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locked/>
    <w:rsid w:val="00B47FEC"/>
    <w:rPr>
      <w:b/>
      <w:bCs/>
    </w:rPr>
  </w:style>
  <w:style w:type="paragraph" w:customStyle="1" w:styleId="20">
    <w:name w:val="ПЗ СТП 2 уров"/>
    <w:basedOn w:val="Normal"/>
    <w:uiPriority w:val="99"/>
    <w:rsid w:val="00F372F1"/>
    <w:pPr>
      <w:keepNext/>
      <w:spacing w:before="120" w:after="60" w:line="360" w:lineRule="auto"/>
      <w:jc w:val="center"/>
      <w:outlineLvl w:val="1"/>
    </w:pPr>
    <w:rPr>
      <w:rFonts w:ascii="Times New Roman CYR" w:hAnsi="Times New Roman CYR" w:cs="Times New Roman CYR"/>
      <w:caps/>
      <w:sz w:val="24"/>
      <w:szCs w:val="24"/>
    </w:rPr>
  </w:style>
  <w:style w:type="character" w:customStyle="1" w:styleId="Normal0">
    <w:name w:val="Normal Знак"/>
    <w:basedOn w:val="DefaultParagraphFont"/>
    <w:uiPriority w:val="99"/>
    <w:locked/>
    <w:rsid w:val="00F948CC"/>
    <w:rPr>
      <w:sz w:val="22"/>
      <w:szCs w:val="22"/>
      <w:lang w:val="ru-RU" w:eastAsia="ru-RU"/>
    </w:rPr>
  </w:style>
  <w:style w:type="paragraph" w:customStyle="1" w:styleId="a3">
    <w:name w:val="Текст ОПЗ"/>
    <w:basedOn w:val="Normal"/>
    <w:uiPriority w:val="99"/>
    <w:rsid w:val="00F948CC"/>
    <w:pPr>
      <w:spacing w:line="360" w:lineRule="auto"/>
      <w:ind w:firstLine="709"/>
      <w:jc w:val="both"/>
    </w:pPr>
    <w:rPr>
      <w:color w:val="000000"/>
      <w:sz w:val="24"/>
      <w:szCs w:val="24"/>
      <w:lang w:eastAsia="en-US"/>
    </w:rPr>
  </w:style>
  <w:style w:type="paragraph" w:customStyle="1" w:styleId="21">
    <w:name w:val="Вика 2 уровень"/>
    <w:basedOn w:val="Heading2"/>
    <w:uiPriority w:val="99"/>
    <w:rsid w:val="00F948CC"/>
    <w:pPr>
      <w:spacing w:before="0" w:after="0" w:line="360" w:lineRule="auto"/>
      <w:ind w:firstLine="0"/>
      <w:jc w:val="center"/>
    </w:pPr>
    <w:rPr>
      <w:rFonts w:ascii="Times New Roman" w:hAnsi="Times New Roman" w:cs="Times New Roman"/>
      <w:b w:val="0"/>
      <w:bCs w:val="0"/>
      <w:i w:val="0"/>
      <w:iCs w:val="0"/>
      <w:caps/>
      <w:sz w:val="24"/>
      <w:szCs w:val="24"/>
    </w:rPr>
  </w:style>
  <w:style w:type="paragraph" w:customStyle="1" w:styleId="a4">
    <w:name w:val="ВИКА текст"/>
    <w:basedOn w:val="Normal"/>
    <w:uiPriority w:val="99"/>
    <w:rsid w:val="00F948CC"/>
    <w:pPr>
      <w:spacing w:line="360" w:lineRule="auto"/>
      <w:ind w:firstLine="709"/>
      <w:jc w:val="both"/>
    </w:pPr>
    <w:rPr>
      <w:rFonts w:eastAsia="Times New Roman"/>
      <w:sz w:val="24"/>
      <w:szCs w:val="24"/>
      <w:lang w:eastAsia="en-US"/>
    </w:rPr>
  </w:style>
  <w:style w:type="paragraph" w:customStyle="1" w:styleId="a0">
    <w:name w:val="маркированный ПЗ"/>
    <w:basedOn w:val="Normal"/>
    <w:uiPriority w:val="99"/>
    <w:rsid w:val="00F948CC"/>
    <w:pPr>
      <w:widowControl w:val="0"/>
      <w:numPr>
        <w:numId w:val="38"/>
      </w:numPr>
      <w:shd w:val="clear" w:color="auto" w:fill="FFFFFF"/>
      <w:autoSpaceDE w:val="0"/>
      <w:autoSpaceDN w:val="0"/>
      <w:adjustRightInd w:val="0"/>
      <w:spacing w:line="360" w:lineRule="auto"/>
      <w:ind w:left="357" w:hanging="357"/>
      <w:jc w:val="both"/>
    </w:pPr>
    <w:rPr>
      <w:rFonts w:eastAsia="Times New Roman"/>
      <w:color w:val="548DD4"/>
      <w:sz w:val="24"/>
      <w:szCs w:val="24"/>
      <w:lang w:eastAsia="en-US"/>
    </w:rPr>
  </w:style>
  <w:style w:type="paragraph" w:customStyle="1" w:styleId="a5">
    <w:name w:val="Вика текст"/>
    <w:basedOn w:val="Normal"/>
    <w:uiPriority w:val="99"/>
    <w:rsid w:val="00F948CC"/>
    <w:pPr>
      <w:spacing w:line="360" w:lineRule="auto"/>
      <w:ind w:firstLine="709"/>
      <w:jc w:val="both"/>
    </w:pPr>
    <w:rPr>
      <w:rFonts w:eastAsia="Times New Roman"/>
      <w:sz w:val="24"/>
      <w:szCs w:val="24"/>
      <w:lang w:eastAsia="en-US"/>
    </w:rPr>
  </w:style>
  <w:style w:type="paragraph" w:customStyle="1" w:styleId="a6">
    <w:name w:val="Вика маркированный"/>
    <w:basedOn w:val="a0"/>
    <w:uiPriority w:val="99"/>
    <w:rsid w:val="00F948CC"/>
    <w:rPr>
      <w:color w:val="auto"/>
    </w:rPr>
  </w:style>
  <w:style w:type="paragraph" w:customStyle="1" w:styleId="1">
    <w:name w:val="Вика 1 уровень"/>
    <w:basedOn w:val="Heading1"/>
    <w:uiPriority w:val="99"/>
    <w:rsid w:val="00F948CC"/>
    <w:pPr>
      <w:spacing w:before="0" w:after="0" w:line="360" w:lineRule="auto"/>
      <w:ind w:firstLine="0"/>
      <w:jc w:val="center"/>
    </w:pPr>
    <w:rPr>
      <w:rFonts w:ascii="Times New Roman" w:hAnsi="Times New Roman" w:cs="Times New Roman"/>
      <w:caps/>
      <w:kern w:val="0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948CC"/>
    <w:pPr>
      <w:spacing w:before="120" w:after="120" w:line="480" w:lineRule="auto"/>
      <w:ind w:firstLine="709"/>
      <w:jc w:val="both"/>
    </w:pPr>
    <w:rPr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36E1F"/>
  </w:style>
  <w:style w:type="paragraph" w:customStyle="1" w:styleId="ConsPlusNormal">
    <w:name w:val="ConsPlusNormal"/>
    <w:uiPriority w:val="99"/>
    <w:rsid w:val="00F948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7">
    <w:name w:val="Вика центр"/>
    <w:basedOn w:val="Normal"/>
    <w:uiPriority w:val="99"/>
    <w:rsid w:val="00F948CC"/>
    <w:pPr>
      <w:spacing w:line="360" w:lineRule="auto"/>
      <w:jc w:val="center"/>
    </w:pPr>
    <w:rPr>
      <w:sz w:val="24"/>
      <w:szCs w:val="24"/>
    </w:rPr>
  </w:style>
  <w:style w:type="paragraph" w:customStyle="1" w:styleId="a8">
    <w:name w:val="ВИКА правый край"/>
    <w:basedOn w:val="Normal"/>
    <w:uiPriority w:val="99"/>
    <w:rsid w:val="00F948CC"/>
    <w:pPr>
      <w:spacing w:line="360" w:lineRule="auto"/>
      <w:jc w:val="right"/>
    </w:pPr>
    <w:rPr>
      <w:sz w:val="24"/>
      <w:szCs w:val="24"/>
    </w:rPr>
  </w:style>
  <w:style w:type="paragraph" w:customStyle="1" w:styleId="3">
    <w:name w:val="ПЗ СТП 3 уровень"/>
    <w:basedOn w:val="TOC3"/>
    <w:uiPriority w:val="99"/>
    <w:rsid w:val="00F948CC"/>
    <w:pPr>
      <w:keepNext/>
      <w:tabs>
        <w:tab w:val="left" w:pos="1800"/>
        <w:tab w:val="right" w:leader="dot" w:pos="9918"/>
      </w:tabs>
      <w:spacing w:line="360" w:lineRule="auto"/>
      <w:ind w:left="0"/>
      <w:jc w:val="center"/>
      <w:outlineLvl w:val="2"/>
    </w:pPr>
    <w:rPr>
      <w:rFonts w:eastAsia="Times New Roman"/>
      <w:noProof/>
      <w:sz w:val="24"/>
      <w:szCs w:val="24"/>
    </w:rPr>
  </w:style>
  <w:style w:type="paragraph" w:customStyle="1" w:styleId="a9">
    <w:name w:val="для таблиц"/>
    <w:basedOn w:val="Normal"/>
    <w:uiPriority w:val="99"/>
    <w:rsid w:val="00F948CC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948CC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948CC"/>
    <w:rPr>
      <w:rFonts w:eastAsia="Times New Roman"/>
      <w:sz w:val="24"/>
      <w:szCs w:val="24"/>
      <w:lang w:val="ru-RU" w:eastAsia="ru-RU"/>
    </w:rPr>
  </w:style>
  <w:style w:type="paragraph" w:customStyle="1" w:styleId="aa">
    <w:name w:val="текст ПЗ"/>
    <w:basedOn w:val="Normal"/>
    <w:link w:val="ab"/>
    <w:uiPriority w:val="99"/>
    <w:rsid w:val="00F948CC"/>
    <w:pPr>
      <w:spacing w:line="360" w:lineRule="auto"/>
      <w:ind w:firstLine="709"/>
      <w:jc w:val="both"/>
    </w:pPr>
    <w:rPr>
      <w:rFonts w:eastAsia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F948CC"/>
    <w:pPr>
      <w:spacing w:before="120"/>
      <w:ind w:firstLine="709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948CC"/>
    <w:rPr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F948CC"/>
    <w:rPr>
      <w:vertAlign w:val="superscript"/>
    </w:rPr>
  </w:style>
  <w:style w:type="paragraph" w:customStyle="1" w:styleId="4">
    <w:name w:val="ПЗ СТП 4 уровень"/>
    <w:basedOn w:val="TOC4"/>
    <w:uiPriority w:val="99"/>
    <w:rsid w:val="00F948CC"/>
    <w:pPr>
      <w:spacing w:before="0" w:line="360" w:lineRule="auto"/>
      <w:ind w:left="0" w:firstLine="0"/>
      <w:jc w:val="center"/>
      <w:outlineLvl w:val="3"/>
    </w:pPr>
    <w:rPr>
      <w:rFonts w:eastAsia="Times New Roman"/>
      <w:i/>
      <w:iCs/>
      <w:color w:val="548DD4"/>
      <w:sz w:val="24"/>
      <w:szCs w:val="24"/>
    </w:rPr>
  </w:style>
  <w:style w:type="paragraph" w:customStyle="1" w:styleId="a">
    <w:name w:val="маркированный ОПЗ"/>
    <w:basedOn w:val="a3"/>
    <w:uiPriority w:val="99"/>
    <w:rsid w:val="00F948CC"/>
    <w:pPr>
      <w:numPr>
        <w:numId w:val="43"/>
      </w:numPr>
      <w:ind w:left="357" w:hanging="357"/>
    </w:pPr>
    <w:rPr>
      <w:rFonts w:eastAsia="Times New Roman"/>
      <w:color w:val="548DD4"/>
    </w:rPr>
  </w:style>
  <w:style w:type="character" w:customStyle="1" w:styleId="ab">
    <w:name w:val="текст ПЗ Знак"/>
    <w:basedOn w:val="DefaultParagraphFont"/>
    <w:link w:val="aa"/>
    <w:uiPriority w:val="99"/>
    <w:locked/>
    <w:rsid w:val="00F948CC"/>
    <w:rPr>
      <w:rFonts w:eastAsia="Times New Roman"/>
      <w:sz w:val="24"/>
      <w:szCs w:val="24"/>
      <w:lang w:val="ru-RU" w:eastAsia="ru-RU"/>
    </w:rPr>
  </w:style>
  <w:style w:type="paragraph" w:customStyle="1" w:styleId="10">
    <w:name w:val="ПЗ СТП 1 уровень"/>
    <w:basedOn w:val="TOC1"/>
    <w:uiPriority w:val="99"/>
    <w:rsid w:val="00F948CC"/>
    <w:pPr>
      <w:tabs>
        <w:tab w:val="left" w:pos="-2410"/>
        <w:tab w:val="right" w:leader="dot" w:pos="9902"/>
      </w:tabs>
      <w:spacing w:before="0" w:line="360" w:lineRule="auto"/>
      <w:jc w:val="center"/>
    </w:pPr>
    <w:rPr>
      <w:rFonts w:ascii="Times New Roman" w:eastAsia="Times New Roman" w:hAnsi="Times New Roman" w:cs="Times New Roman"/>
      <w:caps/>
      <w:noProof/>
      <w:sz w:val="24"/>
      <w:szCs w:val="24"/>
    </w:rPr>
  </w:style>
  <w:style w:type="paragraph" w:customStyle="1" w:styleId="30">
    <w:name w:val="ВИКА 3 уровень"/>
    <w:basedOn w:val="3"/>
    <w:uiPriority w:val="99"/>
    <w:rsid w:val="00F948CC"/>
    <w:pPr>
      <w:tabs>
        <w:tab w:val="clear" w:pos="1800"/>
      </w:tabs>
    </w:pPr>
  </w:style>
  <w:style w:type="paragraph" w:customStyle="1" w:styleId="ac">
    <w:name w:val="ВИКА маркированный"/>
    <w:basedOn w:val="a"/>
    <w:uiPriority w:val="99"/>
    <w:rsid w:val="00F948CC"/>
    <w:rPr>
      <w:color w:val="auto"/>
    </w:rPr>
  </w:style>
  <w:style w:type="paragraph" w:customStyle="1" w:styleId="40">
    <w:name w:val="ВИКА 4 уровень"/>
    <w:basedOn w:val="4"/>
    <w:uiPriority w:val="99"/>
    <w:rsid w:val="00F948CC"/>
    <w:rPr>
      <w:color w:val="auto"/>
    </w:rPr>
  </w:style>
  <w:style w:type="paragraph" w:customStyle="1" w:styleId="ad">
    <w:name w:val="ВИКА центр"/>
    <w:basedOn w:val="a3"/>
    <w:uiPriority w:val="99"/>
    <w:rsid w:val="00F948CC"/>
    <w:pPr>
      <w:ind w:firstLine="0"/>
      <w:jc w:val="center"/>
    </w:pPr>
    <w:rPr>
      <w:rFonts w:eastAsia="Times New Roman"/>
    </w:rPr>
  </w:style>
  <w:style w:type="paragraph" w:customStyle="1" w:styleId="ae">
    <w:name w:val="ВИКА правая сторона"/>
    <w:basedOn w:val="aa"/>
    <w:uiPriority w:val="99"/>
    <w:rsid w:val="00F948CC"/>
    <w:pPr>
      <w:ind w:firstLine="0"/>
      <w:jc w:val="right"/>
    </w:pPr>
  </w:style>
  <w:style w:type="paragraph" w:styleId="TOC4">
    <w:name w:val="toc 4"/>
    <w:basedOn w:val="Normal"/>
    <w:next w:val="Normal"/>
    <w:autoRedefine/>
    <w:uiPriority w:val="99"/>
    <w:semiHidden/>
    <w:rsid w:val="00F948CC"/>
    <w:pPr>
      <w:spacing w:before="120"/>
      <w:ind w:left="780" w:firstLine="709"/>
      <w:jc w:val="both"/>
    </w:pPr>
    <w:rPr>
      <w:sz w:val="26"/>
      <w:szCs w:val="26"/>
    </w:rPr>
  </w:style>
  <w:style w:type="numbering" w:customStyle="1" w:styleId="2">
    <w:name w:val="Стиль маркированный2"/>
    <w:rsid w:val="00936E1F"/>
    <w:pPr>
      <w:numPr>
        <w:numId w:val="2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09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7;&#1086;&#1089;&#1090;&#1072;&#1074;%20&#1087;&#1088;&#1086;&#1077;&#1082;&#1090;&#1085;&#1099;&#1093;%20&#1084;&#1072;&#1090;&#1077;&#1088;&#1080;&#1072;&#1083;&#1086;&#1074;.doc" TargetMode="External"/><Relationship Id="rId13" Type="http://schemas.openxmlformats.org/officeDocument/2006/relationships/hyperlink" Target="3.2%20%20&#1052;&#1045;&#1056;&#1054;&#1055;&#1056;&#1048;&#1071;&#1058;&#1048;&#1071;%20&#1055;&#1054;%20&#1056;&#1040;&#1047;&#1042;&#1048;&#1058;&#1048;&#1070;%20&#1055;&#1051;&#1040;&#1053;&#1048;&#1056;&#1054;&#1042;&#1054;&#1063;&#1053;&#1054;&#1049;%20&#1057;&#1058;&#1056;&#1059;&#1050;&#1058;&#1059;&#1056;&#1067;.docx" TargetMode="External"/><Relationship Id="rId18" Type="http://schemas.openxmlformats.org/officeDocument/2006/relationships/hyperlink" Target="http://www.novotroitsk.org/pages/gplan-txt.htm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&#1069;&#1082;&#1086;&#1083;&#1086;&#1075;&#1080;&#1103;_&#1055;&#1086;&#1083;&#1086;&#1078;&#1077;&#1085;&#1080;&#1103;.doc" TargetMode="External"/><Relationship Id="rId7" Type="http://schemas.openxmlformats.org/officeDocument/2006/relationships/image" Target="media/image1.emf"/><Relationship Id="rId12" Type="http://schemas.openxmlformats.org/officeDocument/2006/relationships/hyperlink" Target="&#1080;&#1089;&#1090;&#1086;&#1088;&#1080;&#1103;%20&#1057;-&#1054;.docx" TargetMode="External"/><Relationship Id="rId17" Type="http://schemas.openxmlformats.org/officeDocument/2006/relationships/hyperlink" Target="&#1056;&#1040;&#1047;&#1042;&#1048;&#1058;&#1048;&#1071;%20&#1048;&#1053;&#1046;&#1045;&#1053;&#1045;&#1056;&#1053;&#1054;&#1049;%20&#1048;&#1053;&#1060;&#1056;&#1040;&#1057;&#1058;&#1056;&#1059;&#1050;&#1058;&#1059;&#1056;&#1067;_&#1055;&#1086;&#1083;&#1086;&#1078;&#1077;&#1085;&#1080;&#1103;.docx" TargetMode="External"/><Relationship Id="rId25" Type="http://schemas.openxmlformats.org/officeDocument/2006/relationships/hyperlink" Target="../../../../../&#1054;&#1073;&#1097;&#1077;&#1077;/&#1040;&#1089;&#1090;&#1088;&#1072;&#1093;&#1072;&#1085;&#1100;/&#1057;&#1058;&#1055;%20&#1040;&#1057;&#1058;&#1056;&#1040;&#1061;&#1040;&#1053;&#1057;&#1050;&#1054;&#1049;%20&#1054;&#1041;&#1051;&#1040;&#1057;&#1058;&#1048;,%20&#1055;&#1047;.doc" TargetMode="External"/><Relationship Id="rId2" Type="http://schemas.openxmlformats.org/officeDocument/2006/relationships/styles" Target="styles.xml"/><Relationship Id="rId16" Type="http://schemas.openxmlformats.org/officeDocument/2006/relationships/hyperlink" Target="&#1055;&#1088;&#1086;&#1075;&#1085;&#1086;&#1079;%20&#1095;&#1080;&#1089;&#1083;&#1077;&#1085;.&#1085;&#1072;&#1089;&#1077;&#1083;&#1077;&#1085;&#1080;&#1103;-&#1055;&#1086;&#1083;&#1086;&#1078;&#1077;&#1085;&#1080;&#1103;.doc" TargetMode="External"/><Relationship Id="rId20" Type="http://schemas.openxmlformats.org/officeDocument/2006/relationships/hyperlink" Target="&#1043;&#1056;&#1040;&#1053;&#1048;&#1062;&#1099;%20&#1053;&#1040;&#1057;&#1045;&#1051;&#1045;&#1053;&#1053;&#1067;&#1061;%20&#1055;&#1059;&#1053;&#1050;&#1058;&#1054;&#1042;_&#1055;&#1086;&#1083;&#1086;&#1078;&#1077;&#1085;&#1080;&#1103;.docx" TargetMode="External"/><Relationship Id="rId29" Type="http://schemas.openxmlformats.org/officeDocument/2006/relationships/hyperlink" Target="http://www.novotroitsk.org/pages/gplan-txt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2.%20&#1057;&#1058;&#1056;&#1040;&#1058;&#1045;&#1043;&#1048;&#1071;%20&#1057;&#1054;&#1062;&#1048;&#1040;&#1051;&#1068;&#1053;&#1054;-&#1069;&#1050;&#1054;&#1053;&#1054;&#1052;&#1048;&#1063;&#1045;&#1057;&#1050;&#1054;&#1043;&#1054;&#1056;&#1040;&#1047;&#1042;&#1048;&#1058;&#1048;&#1071;%20&#1076;&#1083;&#1103;%20&#1087;&#1086;&#1083;&#1086;&#1078;&#1077;&#1085;&#1080;&#1081;.docx" TargetMode="External"/><Relationship Id="rId24" Type="http://schemas.openxmlformats.org/officeDocument/2006/relationships/hyperlink" Target="&#1058;&#1069;&#1055;%20&#1057;-&#1054;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&#1060;&#1059;&#1053;&#1050;&#1062;&#1048;&#1054;&#1053;&#1040;&#1051;&#1068;&#1053;&#1054;&#1045;%20&#1047;&#1054;&#1053;&#1048;&#1056;&#1054;&#1042;&#1040;&#1053;&#1048;&#1045;-&#1055;&#1086;&#1083;&#1086;&#1078;&#1077;&#1085;&#1080;&#1103;.doc" TargetMode="External"/><Relationship Id="rId23" Type="http://schemas.openxmlformats.org/officeDocument/2006/relationships/hyperlink" Target="&#1053;&#1086;&#1088;&#1084;&#1072;%20&#1080;%20&#1087;&#1088;&#1072;&#1074;&#1086;_&#1055;&#1086;&#1083;&#1086;&#1078;&#1077;&#1085;&#1080;&#1103;.doc" TargetMode="External"/><Relationship Id="rId28" Type="http://schemas.openxmlformats.org/officeDocument/2006/relationships/hyperlink" Target="http://www.novotroitsk.org/pages/gplan-txt.htm" TargetMode="External"/><Relationship Id="rId10" Type="http://schemas.openxmlformats.org/officeDocument/2006/relationships/hyperlink" Target="&#1062;&#1077;&#1083;&#1080;%20&#1080;%20&#1079;&#1072;&#1076;&#1072;&#1095;&#1080;%20&#1089;&#1093;&#1077;&#1084;&#1099;%20&#1090;&#1077;&#1088;&#1088;&#1080;&#1090;&#1086;&#1088;&#1080;&#1072;&#1083;&#1100;&#1085;&#1086;&#1075;&#1086;%20&#1087;&#1083;&#1072;&#1085;&#1080;&#1088;&#1086;&#1074;&#1072;&#1085;&#1080;&#1103;.doc" TargetMode="External"/><Relationship Id="rId19" Type="http://schemas.openxmlformats.org/officeDocument/2006/relationships/hyperlink" Target="&#1047;&#1045;&#1052;&#1045;&#1051;&#1068;&#1053;&#1067;&#1045;%20&#1056;&#1045;&#1057;&#1059;&#1056;&#1057;&#1067;_&#1055;&#1086;&#1083;&#1086;&#1078;&#1077;&#1085;&#1080;&#1103;.docx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&#1042;&#1074;&#1077;&#1076;&#1077;&#1085;&#1080;&#1077;.doc" TargetMode="External"/><Relationship Id="rId14" Type="http://schemas.openxmlformats.org/officeDocument/2006/relationships/hyperlink" Target="&#1086;&#1073;&#1098;&#1077;&#1082;&#1090;&#1099;%20&#1090;&#1088;&#1072;&#1085;&#1089;&#1087;&#1086;&#1088;&#1090;&#1085;&#1086;&#1081;%20&#1080;&#1085;&#1092;&#1088;&#1072;&#1089;&#1090;&#1088;&#1091;&#1082;&#1090;&#1091;&#1088;&#1099;-&#1055;&#1086;&#1083;&#1086;&#1078;&#1077;&#1085;&#1080;&#1103;.docx" TargetMode="External"/><Relationship Id="rId22" Type="http://schemas.openxmlformats.org/officeDocument/2006/relationships/hyperlink" Target="&#1052;&#1063;&#1057;_&#1055;&#1086;&#1083;&#1086;&#1078;&#1077;&#1085;&#1080;&#1103;.doc" TargetMode="External"/><Relationship Id="rId27" Type="http://schemas.openxmlformats.org/officeDocument/2006/relationships/hyperlink" Target="http://www.novotroitsk.org/pages/gplan-txt.ht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51</Pages>
  <Words>9902</Words>
  <Characters>-32766</Characters>
  <Application>Microsoft Office Outlook</Application>
  <DocSecurity>0</DocSecurity>
  <Lines>0</Lines>
  <Paragraphs>0</Paragraphs>
  <ScaleCrop>false</ScaleCrop>
  <Company>sc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 </dc:title>
  <dc:subject/>
  <dc:creator>к</dc:creator>
  <cp:keywords/>
  <dc:description/>
  <cp:lastModifiedBy>ЦыреновСВ</cp:lastModifiedBy>
  <cp:revision>2</cp:revision>
  <cp:lastPrinted>2009-07-02T14:28:00Z</cp:lastPrinted>
  <dcterms:created xsi:type="dcterms:W3CDTF">2013-03-19T15:47:00Z</dcterms:created>
  <dcterms:modified xsi:type="dcterms:W3CDTF">2013-03-19T15:47:00Z</dcterms:modified>
</cp:coreProperties>
</file>